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74467" w14:textId="6EEE1DB4" w:rsidR="003E2F49" w:rsidRDefault="00017303" w:rsidP="00B02A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Ryan Mitchell</w:t>
      </w:r>
    </w:p>
    <w:p w14:paraId="4EB7E68E" w14:textId="77777777" w:rsidR="003E2F49" w:rsidRDefault="003E2F49">
      <w:pPr>
        <w:jc w:val="center"/>
        <w:rPr>
          <w:b/>
          <w:sz w:val="32"/>
          <w:szCs w:val="32"/>
        </w:rPr>
      </w:pPr>
    </w:p>
    <w:p w14:paraId="0014A5D7" w14:textId="77777777" w:rsidR="003E2F49" w:rsidRDefault="003E2F49">
      <w:pPr>
        <w:jc w:val="center"/>
        <w:rPr>
          <w:b/>
          <w:sz w:val="16"/>
          <w:szCs w:val="16"/>
        </w:rPr>
      </w:pPr>
    </w:p>
    <w:tbl>
      <w:tblPr>
        <w:tblStyle w:val="a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3E2F49" w14:paraId="4AC1C0D8" w14:textId="77777777">
        <w:tc>
          <w:tcPr>
            <w:tcW w:w="4675" w:type="dxa"/>
          </w:tcPr>
          <w:p w14:paraId="332AE1D4" w14:textId="77777777" w:rsidR="003E2F49" w:rsidRDefault="00017303">
            <w:r>
              <w:t>Department of English</w:t>
            </w:r>
          </w:p>
        </w:tc>
        <w:tc>
          <w:tcPr>
            <w:tcW w:w="4675" w:type="dxa"/>
          </w:tcPr>
          <w:p w14:paraId="0F2648C1" w14:textId="77777777" w:rsidR="003E2F49" w:rsidRDefault="00017303">
            <w:pPr>
              <w:jc w:val="right"/>
            </w:pPr>
            <w:r>
              <w:t>(607) 237-2232</w:t>
            </w:r>
          </w:p>
        </w:tc>
      </w:tr>
      <w:tr w:rsidR="003E2F49" w14:paraId="1C84E74E" w14:textId="77777777">
        <w:tc>
          <w:tcPr>
            <w:tcW w:w="4675" w:type="dxa"/>
          </w:tcPr>
          <w:p w14:paraId="0610092C" w14:textId="77777777" w:rsidR="003E2F49" w:rsidRDefault="00017303">
            <w:r>
              <w:t>Lafayette College</w:t>
            </w:r>
          </w:p>
        </w:tc>
        <w:tc>
          <w:tcPr>
            <w:tcW w:w="4675" w:type="dxa"/>
          </w:tcPr>
          <w:p w14:paraId="303C8346" w14:textId="77777777" w:rsidR="003E2F49" w:rsidRDefault="00017303">
            <w:pPr>
              <w:jc w:val="right"/>
            </w:pPr>
            <w:r>
              <w:t>mitchrya@lafayette.edu</w:t>
            </w:r>
          </w:p>
        </w:tc>
      </w:tr>
      <w:tr w:rsidR="003E2F49" w14:paraId="2B11A818" w14:textId="77777777">
        <w:tc>
          <w:tcPr>
            <w:tcW w:w="4675" w:type="dxa"/>
          </w:tcPr>
          <w:p w14:paraId="31AA4AC4" w14:textId="77777777" w:rsidR="003E2F49" w:rsidRDefault="00017303">
            <w:r>
              <w:t>Pardee Hall 302</w:t>
            </w:r>
          </w:p>
        </w:tc>
        <w:tc>
          <w:tcPr>
            <w:tcW w:w="4675" w:type="dxa"/>
          </w:tcPr>
          <w:p w14:paraId="6D031A37" w14:textId="77777777" w:rsidR="003E2F49" w:rsidRDefault="003E2F49">
            <w:pPr>
              <w:jc w:val="right"/>
            </w:pPr>
          </w:p>
        </w:tc>
      </w:tr>
      <w:tr w:rsidR="003E2F49" w14:paraId="73FBF882" w14:textId="77777777">
        <w:tc>
          <w:tcPr>
            <w:tcW w:w="4675" w:type="dxa"/>
          </w:tcPr>
          <w:p w14:paraId="5F6A5AC9" w14:textId="77777777" w:rsidR="003E2F49" w:rsidRDefault="00017303">
            <w:r>
              <w:t>Easton, Pennsylvania 18042</w:t>
            </w:r>
          </w:p>
        </w:tc>
        <w:tc>
          <w:tcPr>
            <w:tcW w:w="4675" w:type="dxa"/>
          </w:tcPr>
          <w:p w14:paraId="0E29C875" w14:textId="77777777" w:rsidR="003E2F49" w:rsidRDefault="003E2F49">
            <w:pPr>
              <w:jc w:val="right"/>
            </w:pPr>
          </w:p>
        </w:tc>
      </w:tr>
    </w:tbl>
    <w:p w14:paraId="2479826C" w14:textId="77777777" w:rsidR="003E2F49" w:rsidRDefault="003E2F49"/>
    <w:p w14:paraId="648D31FD" w14:textId="77777777" w:rsidR="003E2F49" w:rsidRDefault="003E2F49">
      <w:pPr>
        <w:rPr>
          <w:b/>
          <w:u w:val="single"/>
        </w:rPr>
      </w:pPr>
    </w:p>
    <w:p w14:paraId="17C39F10" w14:textId="77777777" w:rsidR="003E2F49" w:rsidRDefault="00017303">
      <w:pPr>
        <w:rPr>
          <w:sz w:val="28"/>
          <w:szCs w:val="28"/>
          <w:u w:val="single"/>
        </w:rPr>
      </w:pPr>
      <w:r>
        <w:rPr>
          <w:b/>
          <w:u w:val="single"/>
        </w:rPr>
        <w:t>ACADEMIC APPOINTMENTS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tbl>
      <w:tblPr>
        <w:tblStyle w:val="a0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3E2F49" w14:paraId="2281E1E3" w14:textId="77777777">
        <w:tc>
          <w:tcPr>
            <w:tcW w:w="4675" w:type="dxa"/>
          </w:tcPr>
          <w:p w14:paraId="46B9EEB8" w14:textId="77777777" w:rsidR="003E2F49" w:rsidRDefault="00017303">
            <w:pPr>
              <w:rPr>
                <w:b/>
                <w:i/>
              </w:rPr>
            </w:pPr>
            <w:r>
              <w:rPr>
                <w:b/>
                <w:i/>
              </w:rPr>
              <w:t>Lafayette College</w:t>
            </w:r>
          </w:p>
          <w:p w14:paraId="6607F4BD" w14:textId="77777777" w:rsidR="003E2F49" w:rsidRDefault="00017303">
            <w:r>
              <w:t>Assistant Professor, Department of English</w:t>
            </w:r>
          </w:p>
        </w:tc>
        <w:tc>
          <w:tcPr>
            <w:tcW w:w="4675" w:type="dxa"/>
          </w:tcPr>
          <w:p w14:paraId="5A44E614" w14:textId="77777777" w:rsidR="003E2F49" w:rsidRDefault="003E2F49">
            <w:pPr>
              <w:rPr>
                <w:u w:val="single"/>
              </w:rPr>
            </w:pPr>
          </w:p>
          <w:p w14:paraId="203B6AEE" w14:textId="77777777" w:rsidR="003E2F49" w:rsidRDefault="00017303">
            <w:pPr>
              <w:jc w:val="right"/>
            </w:pPr>
            <w:r>
              <w:t>2020 – Present</w:t>
            </w:r>
          </w:p>
        </w:tc>
      </w:tr>
      <w:tr w:rsidR="003E2F49" w14:paraId="223A40A3" w14:textId="77777777">
        <w:tc>
          <w:tcPr>
            <w:tcW w:w="4675" w:type="dxa"/>
          </w:tcPr>
          <w:p w14:paraId="6BC3887F" w14:textId="77777777" w:rsidR="003E2F49" w:rsidRDefault="003E2F49"/>
        </w:tc>
        <w:tc>
          <w:tcPr>
            <w:tcW w:w="4675" w:type="dxa"/>
          </w:tcPr>
          <w:p w14:paraId="47585178" w14:textId="77777777" w:rsidR="003E2F49" w:rsidRDefault="003E2F49">
            <w:pPr>
              <w:rPr>
                <w:u w:val="single"/>
              </w:rPr>
            </w:pPr>
          </w:p>
        </w:tc>
      </w:tr>
      <w:tr w:rsidR="003E2F49" w14:paraId="046C8178" w14:textId="77777777">
        <w:trPr>
          <w:trHeight w:val="1115"/>
        </w:trPr>
        <w:tc>
          <w:tcPr>
            <w:tcW w:w="4675" w:type="dxa"/>
          </w:tcPr>
          <w:p w14:paraId="2FCE711A" w14:textId="77777777" w:rsidR="003E2F49" w:rsidRDefault="00017303">
            <w:pPr>
              <w:rPr>
                <w:b/>
                <w:i/>
              </w:rPr>
            </w:pPr>
            <w:r>
              <w:rPr>
                <w:b/>
                <w:i/>
              </w:rPr>
              <w:t>Carnegie Mellon University</w:t>
            </w:r>
          </w:p>
          <w:p w14:paraId="1DD5BBA7" w14:textId="77777777" w:rsidR="003E2F49" w:rsidRDefault="00017303">
            <w:r>
              <w:t>Instructor, Gender Studies</w:t>
            </w:r>
          </w:p>
          <w:p w14:paraId="2B8CBAE7" w14:textId="77777777" w:rsidR="003E2F49" w:rsidRDefault="00017303">
            <w:r>
              <w:t xml:space="preserve">Instructor, First-Year Writing Program </w:t>
            </w:r>
          </w:p>
          <w:p w14:paraId="50EB0376" w14:textId="77777777" w:rsidR="003E2F49" w:rsidRDefault="00017303">
            <w:r>
              <w:t xml:space="preserve">Instructor, Department of English </w:t>
            </w:r>
          </w:p>
        </w:tc>
        <w:tc>
          <w:tcPr>
            <w:tcW w:w="4675" w:type="dxa"/>
          </w:tcPr>
          <w:p w14:paraId="62F0B403" w14:textId="77777777" w:rsidR="003E2F49" w:rsidRDefault="003E2F49">
            <w:pPr>
              <w:rPr>
                <w:u w:val="single"/>
              </w:rPr>
            </w:pPr>
          </w:p>
          <w:p w14:paraId="4736B161" w14:textId="77777777" w:rsidR="003E2F49" w:rsidRDefault="00017303">
            <w:pPr>
              <w:jc w:val="right"/>
            </w:pPr>
            <w:r>
              <w:t>2018 – 2020</w:t>
            </w:r>
          </w:p>
          <w:p w14:paraId="183FAB5C" w14:textId="77777777" w:rsidR="003E2F49" w:rsidRDefault="00017303">
            <w:pPr>
              <w:jc w:val="right"/>
            </w:pPr>
            <w:r>
              <w:t>2014 – 2017</w:t>
            </w:r>
          </w:p>
          <w:p w14:paraId="5D9DA915" w14:textId="77777777" w:rsidR="003E2F49" w:rsidRDefault="00017303">
            <w:pPr>
              <w:jc w:val="right"/>
            </w:pPr>
            <w:r>
              <w:t>2017</w:t>
            </w:r>
          </w:p>
        </w:tc>
      </w:tr>
      <w:tr w:rsidR="003E2F49" w14:paraId="060E306B" w14:textId="77777777">
        <w:tc>
          <w:tcPr>
            <w:tcW w:w="4675" w:type="dxa"/>
          </w:tcPr>
          <w:p w14:paraId="51AF8F37" w14:textId="77777777" w:rsidR="003E2F49" w:rsidRDefault="003E2F49"/>
        </w:tc>
        <w:tc>
          <w:tcPr>
            <w:tcW w:w="4675" w:type="dxa"/>
          </w:tcPr>
          <w:p w14:paraId="57161AC7" w14:textId="77777777" w:rsidR="003E2F49" w:rsidRDefault="003E2F49">
            <w:pPr>
              <w:rPr>
                <w:u w:val="single"/>
              </w:rPr>
            </w:pPr>
          </w:p>
        </w:tc>
      </w:tr>
    </w:tbl>
    <w:p w14:paraId="69643077" w14:textId="77777777" w:rsidR="003E2F49" w:rsidRDefault="00017303">
      <w:r>
        <w:rPr>
          <w:b/>
          <w:u w:val="single"/>
        </w:rPr>
        <w:t>EDUCATION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tbl>
      <w:tblPr>
        <w:tblStyle w:val="a1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480"/>
        <w:gridCol w:w="2870"/>
      </w:tblGrid>
      <w:tr w:rsidR="003E2F49" w14:paraId="1687DC7E" w14:textId="77777777">
        <w:tc>
          <w:tcPr>
            <w:tcW w:w="6480" w:type="dxa"/>
          </w:tcPr>
          <w:p w14:paraId="43A43CE4" w14:textId="77777777" w:rsidR="003E2F49" w:rsidRDefault="00017303">
            <w:pPr>
              <w:rPr>
                <w:b/>
                <w:i/>
              </w:rPr>
            </w:pPr>
            <w:r>
              <w:rPr>
                <w:b/>
                <w:i/>
              </w:rPr>
              <w:t>Carnegie Mellon University</w:t>
            </w:r>
          </w:p>
        </w:tc>
        <w:tc>
          <w:tcPr>
            <w:tcW w:w="2870" w:type="dxa"/>
          </w:tcPr>
          <w:p w14:paraId="0EC0D3BE" w14:textId="77777777" w:rsidR="003E2F49" w:rsidRDefault="003E2F49"/>
        </w:tc>
      </w:tr>
      <w:tr w:rsidR="003E2F49" w14:paraId="4255F582" w14:textId="77777777">
        <w:tc>
          <w:tcPr>
            <w:tcW w:w="6480" w:type="dxa"/>
          </w:tcPr>
          <w:p w14:paraId="752297A6" w14:textId="77777777" w:rsidR="003E2F49" w:rsidRDefault="00017303">
            <w:r>
              <w:t>Doctor of Philosophy | Rhetoric</w:t>
            </w:r>
          </w:p>
        </w:tc>
        <w:tc>
          <w:tcPr>
            <w:tcW w:w="2870" w:type="dxa"/>
          </w:tcPr>
          <w:p w14:paraId="4B20BF41" w14:textId="77777777" w:rsidR="003E2F49" w:rsidRDefault="00017303">
            <w:pPr>
              <w:jc w:val="right"/>
            </w:pPr>
            <w:r>
              <w:t>May 2020</w:t>
            </w:r>
          </w:p>
        </w:tc>
      </w:tr>
      <w:tr w:rsidR="003E2F49" w14:paraId="5DA32C76" w14:textId="77777777">
        <w:tc>
          <w:tcPr>
            <w:tcW w:w="6480" w:type="dxa"/>
          </w:tcPr>
          <w:p w14:paraId="76B84E58" w14:textId="77777777" w:rsidR="003E2F49" w:rsidRDefault="00017303">
            <w:r>
              <w:t xml:space="preserve">Dissertation: “Private Parts, Public Selves: </w:t>
            </w:r>
          </w:p>
          <w:p w14:paraId="17A2892C" w14:textId="77777777" w:rsidR="003E2F49" w:rsidRDefault="00017303">
            <w:r>
              <w:t xml:space="preserve">The Co-construction of Safe Sex before the Discovery of HIV” </w:t>
            </w:r>
          </w:p>
          <w:p w14:paraId="5175128F" w14:textId="77777777" w:rsidR="003E2F49" w:rsidRDefault="00017303">
            <w:r>
              <w:t>Chair: Andreea Deciu Ritivoi</w:t>
            </w:r>
          </w:p>
        </w:tc>
        <w:tc>
          <w:tcPr>
            <w:tcW w:w="2870" w:type="dxa"/>
          </w:tcPr>
          <w:p w14:paraId="1355CCEC" w14:textId="77777777" w:rsidR="003E2F49" w:rsidRDefault="003E2F49"/>
        </w:tc>
      </w:tr>
      <w:tr w:rsidR="003E2F49" w14:paraId="50362BA0" w14:textId="77777777">
        <w:tc>
          <w:tcPr>
            <w:tcW w:w="6480" w:type="dxa"/>
          </w:tcPr>
          <w:p w14:paraId="57ED8395" w14:textId="77777777" w:rsidR="003E2F49" w:rsidRDefault="003E2F49"/>
        </w:tc>
        <w:tc>
          <w:tcPr>
            <w:tcW w:w="2870" w:type="dxa"/>
          </w:tcPr>
          <w:p w14:paraId="4DDDC75D" w14:textId="77777777" w:rsidR="003E2F49" w:rsidRDefault="003E2F49"/>
        </w:tc>
      </w:tr>
      <w:tr w:rsidR="003E2F49" w14:paraId="1BBCD0FA" w14:textId="77777777">
        <w:tc>
          <w:tcPr>
            <w:tcW w:w="6480" w:type="dxa"/>
          </w:tcPr>
          <w:p w14:paraId="49348818" w14:textId="77777777" w:rsidR="003E2F49" w:rsidRDefault="00017303">
            <w:r>
              <w:t xml:space="preserve">Master of Arts | Rhetoric </w:t>
            </w:r>
          </w:p>
        </w:tc>
        <w:tc>
          <w:tcPr>
            <w:tcW w:w="2870" w:type="dxa"/>
          </w:tcPr>
          <w:p w14:paraId="7F55DAEE" w14:textId="77777777" w:rsidR="003E2F49" w:rsidRDefault="00017303">
            <w:pPr>
              <w:jc w:val="right"/>
            </w:pPr>
            <w:r>
              <w:t>May 2014</w:t>
            </w:r>
          </w:p>
        </w:tc>
      </w:tr>
      <w:tr w:rsidR="003E2F49" w14:paraId="3125E52E" w14:textId="77777777">
        <w:tc>
          <w:tcPr>
            <w:tcW w:w="6480" w:type="dxa"/>
          </w:tcPr>
          <w:p w14:paraId="35A9CBAE" w14:textId="77777777" w:rsidR="003E2F49" w:rsidRDefault="003E2F49"/>
        </w:tc>
        <w:tc>
          <w:tcPr>
            <w:tcW w:w="2870" w:type="dxa"/>
          </w:tcPr>
          <w:p w14:paraId="4DF7A947" w14:textId="77777777" w:rsidR="003E2F49" w:rsidRDefault="003E2F49">
            <w:pPr>
              <w:jc w:val="right"/>
            </w:pPr>
          </w:p>
        </w:tc>
      </w:tr>
      <w:tr w:rsidR="003E2F49" w14:paraId="38A1DFA9" w14:textId="77777777">
        <w:tc>
          <w:tcPr>
            <w:tcW w:w="6480" w:type="dxa"/>
          </w:tcPr>
          <w:p w14:paraId="15D5EE21" w14:textId="77777777" w:rsidR="003E2F49" w:rsidRDefault="00017303">
            <w:pPr>
              <w:rPr>
                <w:b/>
                <w:i/>
              </w:rPr>
            </w:pPr>
            <w:r>
              <w:rPr>
                <w:b/>
                <w:i/>
              </w:rPr>
              <w:t>St. Edward’s University</w:t>
            </w:r>
          </w:p>
        </w:tc>
        <w:tc>
          <w:tcPr>
            <w:tcW w:w="2870" w:type="dxa"/>
          </w:tcPr>
          <w:p w14:paraId="4B1D285A" w14:textId="77777777" w:rsidR="003E2F49" w:rsidRDefault="003E2F49">
            <w:pPr>
              <w:jc w:val="right"/>
            </w:pPr>
          </w:p>
        </w:tc>
      </w:tr>
      <w:tr w:rsidR="003E2F49" w14:paraId="4E10BA28" w14:textId="77777777">
        <w:tc>
          <w:tcPr>
            <w:tcW w:w="6480" w:type="dxa"/>
          </w:tcPr>
          <w:p w14:paraId="350E1D81" w14:textId="77777777" w:rsidR="003E2F49" w:rsidRDefault="00017303">
            <w:r>
              <w:t>Bachelor of Arts | English Writing &amp; Rhetoric</w:t>
            </w:r>
          </w:p>
          <w:p w14:paraId="798E9FCC" w14:textId="77777777" w:rsidR="003E2F49" w:rsidRDefault="00017303">
            <w:r>
              <w:rPr>
                <w:i/>
              </w:rPr>
              <w:t xml:space="preserve">summa cum laude </w:t>
            </w:r>
          </w:p>
        </w:tc>
        <w:tc>
          <w:tcPr>
            <w:tcW w:w="2870" w:type="dxa"/>
          </w:tcPr>
          <w:p w14:paraId="6F954F51" w14:textId="77777777" w:rsidR="003E2F49" w:rsidRDefault="00017303">
            <w:pPr>
              <w:jc w:val="right"/>
            </w:pPr>
            <w:r>
              <w:t>May 2013</w:t>
            </w:r>
          </w:p>
        </w:tc>
      </w:tr>
      <w:tr w:rsidR="003E2F49" w14:paraId="7FE191BB" w14:textId="77777777">
        <w:tc>
          <w:tcPr>
            <w:tcW w:w="6480" w:type="dxa"/>
          </w:tcPr>
          <w:p w14:paraId="72C26160" w14:textId="77777777" w:rsidR="003E2F49" w:rsidRDefault="003E2F49"/>
        </w:tc>
        <w:tc>
          <w:tcPr>
            <w:tcW w:w="2870" w:type="dxa"/>
          </w:tcPr>
          <w:p w14:paraId="261E9FB4" w14:textId="77777777" w:rsidR="003E2F49" w:rsidRDefault="003E2F49">
            <w:pPr>
              <w:jc w:val="right"/>
            </w:pPr>
          </w:p>
        </w:tc>
      </w:tr>
    </w:tbl>
    <w:p w14:paraId="0BA0AEDE" w14:textId="77777777" w:rsidR="003E2F49" w:rsidRDefault="00017303">
      <w:pPr>
        <w:rPr>
          <w:b/>
          <w:u w:val="single"/>
        </w:rPr>
      </w:pPr>
      <w:r>
        <w:rPr>
          <w:b/>
          <w:u w:val="single"/>
        </w:rPr>
        <w:t>PEER-REVIEWED ARTICLES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E613EE9" w14:textId="77777777" w:rsidR="003E2F49" w:rsidRDefault="00017303">
      <w:r>
        <w:t xml:space="preserve">“‘Whatever happened to our great gay imaginations?’: The invention of safe sex and the visceral imagination,” </w:t>
      </w:r>
      <w:r>
        <w:rPr>
          <w:i/>
        </w:rPr>
        <w:t xml:space="preserve">Quarterly Journal of Speech, </w:t>
      </w:r>
      <w:r>
        <w:t>107. 1 (2021): 26-48.</w:t>
      </w:r>
    </w:p>
    <w:p w14:paraId="63B73653" w14:textId="77777777" w:rsidR="003E2F49" w:rsidRDefault="003E2F49"/>
    <w:p w14:paraId="06AC0B83" w14:textId="77777777" w:rsidR="003E2F49" w:rsidRDefault="00017303">
      <w:r>
        <w:t xml:space="preserve">“Decoupling sex and intimacy: the role of dissociation in early AIDS prevention campaigns,” </w:t>
      </w:r>
      <w:r>
        <w:rPr>
          <w:i/>
        </w:rPr>
        <w:t>Ar</w:t>
      </w:r>
      <w:r>
        <w:rPr>
          <w:i/>
        </w:rPr>
        <w:t>gumentation and Advocacy</w:t>
      </w:r>
      <w:r>
        <w:t xml:space="preserve"> 55. 3 (2019): 211-229. </w:t>
      </w:r>
    </w:p>
    <w:p w14:paraId="11424FA6" w14:textId="77777777" w:rsidR="003E2F49" w:rsidRDefault="003E2F49"/>
    <w:p w14:paraId="37F6497B" w14:textId="77777777" w:rsidR="003E2F49" w:rsidRDefault="00017303">
      <w:pPr>
        <w:rPr>
          <w:b/>
          <w:u w:val="single"/>
        </w:rPr>
      </w:pPr>
      <w:r>
        <w:rPr>
          <w:b/>
          <w:u w:val="single"/>
        </w:rPr>
        <w:t>REVIEW ESSAYS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E6DB3AB" w14:textId="77777777" w:rsidR="003E2F49" w:rsidRDefault="00017303">
      <w:pPr>
        <w:rPr>
          <w:color w:val="000000"/>
        </w:rPr>
      </w:pPr>
      <w:r>
        <w:rPr>
          <w:b/>
        </w:rPr>
        <w:t>[Invited]</w:t>
      </w:r>
      <w:r>
        <w:t xml:space="preserve"> Review of </w:t>
      </w:r>
      <w:r>
        <w:rPr>
          <w:i/>
        </w:rPr>
        <w:t>The Borders of AIDS: Race, Quarantine, and Resistance</w:t>
      </w:r>
      <w:r>
        <w:t xml:space="preserve"> by Karma R. Chávez. </w:t>
      </w:r>
      <w:r>
        <w:rPr>
          <w:i/>
        </w:rPr>
        <w:t>Peitho: Journal for the Coalition of Feminist Scholars in the History of Rhetoric &amp; Com</w:t>
      </w:r>
      <w:r>
        <w:rPr>
          <w:i/>
        </w:rPr>
        <w:t xml:space="preserve">position </w:t>
      </w:r>
      <w:r>
        <w:t xml:space="preserve">23. 3 (2021): </w:t>
      </w:r>
      <w:hyperlink r:id="rId7">
        <w:r>
          <w:rPr>
            <w:color w:val="0563C1"/>
            <w:u w:val="single"/>
          </w:rPr>
          <w:t>https://cfshrc.org/article/review-of-the-borders-of-aids-race-quarantine-and-resistance/</w:t>
        </w:r>
      </w:hyperlink>
    </w:p>
    <w:p w14:paraId="5192ABF8" w14:textId="77777777" w:rsidR="003E2F49" w:rsidRDefault="003E2F49"/>
    <w:p w14:paraId="02DC24E3" w14:textId="77777777" w:rsidR="003E2F49" w:rsidRDefault="00017303">
      <w:r>
        <w:rPr>
          <w:b/>
          <w:u w:val="single"/>
        </w:rPr>
        <w:t>WORKS IN PROGRESS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27FB922" w14:textId="77777777" w:rsidR="003E2F49" w:rsidRDefault="00017303">
      <w:r>
        <w:t>“Materi</w:t>
      </w:r>
      <w:r>
        <w:t xml:space="preserve">alizing Asymptomatic Disease: Mask-wearing and Embodied Risk.” </w:t>
      </w:r>
      <w:r>
        <w:rPr>
          <w:i/>
        </w:rPr>
        <w:t>Rhetoric of Health &amp; Medicine</w:t>
      </w:r>
      <w:r>
        <w:t xml:space="preserve">. Invited for resubmission.  </w:t>
      </w:r>
    </w:p>
    <w:p w14:paraId="08EE2EB0" w14:textId="77777777" w:rsidR="003E2F49" w:rsidRDefault="003E2F49"/>
    <w:p w14:paraId="3481DE8B" w14:textId="77777777" w:rsidR="003E2F49" w:rsidRDefault="00017303">
      <w:r>
        <w:lastRenderedPageBreak/>
        <w:t xml:space="preserve">“Dialogue on Unprecedented Pandemic Rhetorics,” with Lisa DeTora, Lisa Keränen, Michael Klein, Sara DiCaglio, Julie Homchick Crowe, Brynn Fitzsimmons, Melissa Nichols, Tristin Hooker. Drafting for submission to </w:t>
      </w:r>
      <w:r>
        <w:rPr>
          <w:i/>
        </w:rPr>
        <w:t>Rhetoric of Health &amp; Medicine</w:t>
      </w:r>
      <w:r>
        <w:t xml:space="preserve">. </w:t>
      </w:r>
    </w:p>
    <w:p w14:paraId="754354B5" w14:textId="77777777" w:rsidR="003E2F49" w:rsidRDefault="00017303">
      <w:pPr>
        <w:rPr>
          <w:b/>
        </w:rPr>
      </w:pPr>
      <w:r>
        <w:rPr>
          <w:b/>
        </w:rPr>
        <w:t>[Lead author]</w:t>
      </w:r>
    </w:p>
    <w:p w14:paraId="33159845" w14:textId="77777777" w:rsidR="003E2F49" w:rsidRDefault="003E2F49">
      <w:pPr>
        <w:rPr>
          <w:i/>
        </w:rPr>
      </w:pPr>
    </w:p>
    <w:p w14:paraId="5E7F53ED" w14:textId="77777777" w:rsidR="003E2F49" w:rsidRDefault="00017303">
      <w:r>
        <w:t xml:space="preserve">“Sensory Paideia: Toward a transgenerational template for sensuous action,” article manuscript in process. </w:t>
      </w:r>
    </w:p>
    <w:p w14:paraId="55C3822A" w14:textId="77777777" w:rsidR="003E2F49" w:rsidRDefault="00017303">
      <w:r>
        <w:t xml:space="preserve"> </w:t>
      </w:r>
    </w:p>
    <w:p w14:paraId="486561A5" w14:textId="77777777" w:rsidR="003E2F49" w:rsidRDefault="00017303">
      <w:r>
        <w:rPr>
          <w:i/>
        </w:rPr>
        <w:t xml:space="preserve">AIDS and Embodied Risk: The Invention of Safe Sex before the Discovery of HIV, </w:t>
      </w:r>
      <w:r>
        <w:t xml:space="preserve">monograph in process. </w:t>
      </w:r>
    </w:p>
    <w:p w14:paraId="745FCF5B" w14:textId="77777777" w:rsidR="003E2F49" w:rsidRDefault="003E2F49"/>
    <w:p w14:paraId="1AA2BCCA" w14:textId="77777777" w:rsidR="003E2F49" w:rsidRDefault="00017303">
      <w:r>
        <w:rPr>
          <w:b/>
          <w:u w:val="single"/>
        </w:rPr>
        <w:t>AWARDS FOR SCHOLARSHIP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tbl>
      <w:tblPr>
        <w:tblStyle w:val="a2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915"/>
        <w:gridCol w:w="1435"/>
      </w:tblGrid>
      <w:tr w:rsidR="003E2F49" w14:paraId="5CE4A802" w14:textId="77777777">
        <w:trPr>
          <w:trHeight w:val="530"/>
        </w:trPr>
        <w:tc>
          <w:tcPr>
            <w:tcW w:w="7915" w:type="dxa"/>
          </w:tcPr>
          <w:p w14:paraId="7031460E" w14:textId="77777777" w:rsidR="003E2F49" w:rsidRDefault="00017303">
            <w:r>
              <w:rPr>
                <w:b/>
              </w:rPr>
              <w:t>Winner</w:t>
            </w:r>
            <w:r>
              <w:t>: A</w:t>
            </w:r>
            <w:r>
              <w:t>merican Society for the History of Rhetoric Dissertation Award</w:t>
            </w:r>
          </w:p>
        </w:tc>
        <w:tc>
          <w:tcPr>
            <w:tcW w:w="1435" w:type="dxa"/>
          </w:tcPr>
          <w:p w14:paraId="2D597B87" w14:textId="77777777" w:rsidR="003E2F49" w:rsidRDefault="00017303">
            <w:pPr>
              <w:jc w:val="right"/>
            </w:pPr>
            <w:r>
              <w:t>2020</w:t>
            </w:r>
          </w:p>
        </w:tc>
      </w:tr>
      <w:tr w:rsidR="003E2F49" w14:paraId="1F949003" w14:textId="77777777">
        <w:trPr>
          <w:trHeight w:val="530"/>
        </w:trPr>
        <w:tc>
          <w:tcPr>
            <w:tcW w:w="7915" w:type="dxa"/>
          </w:tcPr>
          <w:p w14:paraId="4B0E36E2" w14:textId="77777777" w:rsidR="003E2F49" w:rsidRDefault="00017303">
            <w:r>
              <w:t xml:space="preserve">Dietrich College Presidential Doctoral Dissertation Fellowship </w:t>
            </w:r>
          </w:p>
          <w:p w14:paraId="7B5C53FD" w14:textId="77777777" w:rsidR="003E2F49" w:rsidRDefault="00017303">
            <w:pPr>
              <w:rPr>
                <w:i/>
              </w:rPr>
            </w:pPr>
            <w:r>
              <w:rPr>
                <w:i/>
              </w:rPr>
              <w:t xml:space="preserve">Carnegie Mellon University </w:t>
            </w:r>
          </w:p>
          <w:p w14:paraId="200F1396" w14:textId="77777777" w:rsidR="003E2F49" w:rsidRDefault="003E2F49">
            <w:pPr>
              <w:rPr>
                <w:i/>
              </w:rPr>
            </w:pPr>
          </w:p>
        </w:tc>
        <w:tc>
          <w:tcPr>
            <w:tcW w:w="1435" w:type="dxa"/>
          </w:tcPr>
          <w:p w14:paraId="7D6F32F0" w14:textId="77777777" w:rsidR="003E2F49" w:rsidRDefault="003E2F49"/>
          <w:p w14:paraId="2E020C09" w14:textId="77777777" w:rsidR="003E2F49" w:rsidRDefault="00017303">
            <w:pPr>
              <w:jc w:val="right"/>
            </w:pPr>
            <w:r>
              <w:t>2019</w:t>
            </w:r>
          </w:p>
        </w:tc>
      </w:tr>
      <w:tr w:rsidR="003E2F49" w14:paraId="6423A3B4" w14:textId="77777777">
        <w:trPr>
          <w:trHeight w:val="530"/>
        </w:trPr>
        <w:tc>
          <w:tcPr>
            <w:tcW w:w="7915" w:type="dxa"/>
          </w:tcPr>
          <w:p w14:paraId="2165754B" w14:textId="77777777" w:rsidR="003E2F49" w:rsidRDefault="00017303">
            <w:r>
              <w:t>Summer Dissertation Completion Fellowship</w:t>
            </w:r>
          </w:p>
          <w:p w14:paraId="4C518C8C" w14:textId="77777777" w:rsidR="003E2F49" w:rsidRDefault="00017303">
            <w:pPr>
              <w:rPr>
                <w:i/>
              </w:rPr>
            </w:pPr>
            <w:r>
              <w:rPr>
                <w:i/>
              </w:rPr>
              <w:t>Carnegie Mellon University</w:t>
            </w:r>
          </w:p>
          <w:p w14:paraId="6F89A994" w14:textId="77777777" w:rsidR="003E2F49" w:rsidRDefault="003E2F49">
            <w:pPr>
              <w:rPr>
                <w:i/>
              </w:rPr>
            </w:pPr>
          </w:p>
        </w:tc>
        <w:tc>
          <w:tcPr>
            <w:tcW w:w="1435" w:type="dxa"/>
          </w:tcPr>
          <w:p w14:paraId="0F3B80FD" w14:textId="77777777" w:rsidR="003E2F49" w:rsidRDefault="003E2F49">
            <w:pPr>
              <w:jc w:val="right"/>
            </w:pPr>
          </w:p>
          <w:p w14:paraId="78D024E0" w14:textId="77777777" w:rsidR="003E2F49" w:rsidRDefault="00017303">
            <w:pPr>
              <w:jc w:val="right"/>
            </w:pPr>
            <w:r>
              <w:t>2019</w:t>
            </w:r>
          </w:p>
        </w:tc>
      </w:tr>
      <w:tr w:rsidR="003E2F49" w14:paraId="59D4F4F7" w14:textId="77777777">
        <w:trPr>
          <w:trHeight w:val="530"/>
        </w:trPr>
        <w:tc>
          <w:tcPr>
            <w:tcW w:w="7915" w:type="dxa"/>
          </w:tcPr>
          <w:p w14:paraId="464C13D2" w14:textId="77777777" w:rsidR="003E2F49" w:rsidRDefault="00017303">
            <w:r>
              <w:t>Qualifying Exam Summer Reading Fellowship</w:t>
            </w:r>
          </w:p>
          <w:p w14:paraId="6FA13A8D" w14:textId="77777777" w:rsidR="003E2F49" w:rsidRDefault="00017303">
            <w:pPr>
              <w:rPr>
                <w:i/>
              </w:rPr>
            </w:pPr>
            <w:r>
              <w:rPr>
                <w:i/>
              </w:rPr>
              <w:t>Carnegie Mellon University</w:t>
            </w:r>
          </w:p>
        </w:tc>
        <w:tc>
          <w:tcPr>
            <w:tcW w:w="1435" w:type="dxa"/>
          </w:tcPr>
          <w:p w14:paraId="17501635" w14:textId="77777777" w:rsidR="003E2F49" w:rsidRDefault="003E2F49">
            <w:pPr>
              <w:jc w:val="right"/>
            </w:pPr>
          </w:p>
          <w:p w14:paraId="7670A0C7" w14:textId="77777777" w:rsidR="003E2F49" w:rsidRDefault="00017303">
            <w:pPr>
              <w:jc w:val="right"/>
            </w:pPr>
            <w:r>
              <w:t>2016</w:t>
            </w:r>
          </w:p>
        </w:tc>
      </w:tr>
    </w:tbl>
    <w:p w14:paraId="59C69F8A" w14:textId="77777777" w:rsidR="003E2F49" w:rsidRDefault="003E2F49"/>
    <w:p w14:paraId="33E35BFB" w14:textId="77777777" w:rsidR="003E2F49" w:rsidRDefault="00017303">
      <w:r>
        <w:rPr>
          <w:b/>
          <w:u w:val="single"/>
        </w:rPr>
        <w:t>AWARDS FOR TEACHING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tbl>
      <w:tblPr>
        <w:tblStyle w:val="a3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365"/>
        <w:gridCol w:w="985"/>
      </w:tblGrid>
      <w:tr w:rsidR="003E2F49" w14:paraId="044DABD3" w14:textId="77777777">
        <w:tc>
          <w:tcPr>
            <w:tcW w:w="8365" w:type="dxa"/>
          </w:tcPr>
          <w:p w14:paraId="344C86C6" w14:textId="77777777" w:rsidR="003E2F49" w:rsidRDefault="00017303">
            <w:r>
              <w:rPr>
                <w:b/>
              </w:rPr>
              <w:t xml:space="preserve">Winner: </w:t>
            </w:r>
            <w:r>
              <w:t>English Department Graduate Student Teaching Award</w:t>
            </w:r>
          </w:p>
          <w:p w14:paraId="76DB248E" w14:textId="77777777" w:rsidR="003E2F49" w:rsidRDefault="00017303">
            <w:pPr>
              <w:rPr>
                <w:i/>
              </w:rPr>
            </w:pPr>
            <w:r>
              <w:rPr>
                <w:i/>
              </w:rPr>
              <w:t>Carnegie Mellon University</w:t>
            </w:r>
          </w:p>
        </w:tc>
        <w:tc>
          <w:tcPr>
            <w:tcW w:w="985" w:type="dxa"/>
          </w:tcPr>
          <w:p w14:paraId="5016587E" w14:textId="77777777" w:rsidR="003E2F49" w:rsidRDefault="00017303">
            <w:pPr>
              <w:jc w:val="right"/>
            </w:pPr>
            <w:r>
              <w:t>2018</w:t>
            </w:r>
          </w:p>
        </w:tc>
      </w:tr>
      <w:tr w:rsidR="003E2F49" w14:paraId="2F6AD095" w14:textId="77777777">
        <w:tc>
          <w:tcPr>
            <w:tcW w:w="8365" w:type="dxa"/>
          </w:tcPr>
          <w:p w14:paraId="32C56D28" w14:textId="77777777" w:rsidR="003E2F49" w:rsidRDefault="003E2F49"/>
        </w:tc>
        <w:tc>
          <w:tcPr>
            <w:tcW w:w="985" w:type="dxa"/>
          </w:tcPr>
          <w:p w14:paraId="5AF97783" w14:textId="77777777" w:rsidR="003E2F49" w:rsidRDefault="003E2F49">
            <w:pPr>
              <w:jc w:val="right"/>
            </w:pPr>
          </w:p>
        </w:tc>
      </w:tr>
      <w:tr w:rsidR="003E2F49" w14:paraId="414FB70F" w14:textId="77777777">
        <w:tc>
          <w:tcPr>
            <w:tcW w:w="8365" w:type="dxa"/>
          </w:tcPr>
          <w:p w14:paraId="2FD09E80" w14:textId="77777777" w:rsidR="003E2F49" w:rsidRDefault="00017303">
            <w:r>
              <w:t>Nomination: Dietrich College Graduate Student Teaching Award</w:t>
            </w:r>
          </w:p>
          <w:p w14:paraId="715D5B14" w14:textId="77777777" w:rsidR="003E2F49" w:rsidRDefault="00017303">
            <w:pPr>
              <w:rPr>
                <w:i/>
              </w:rPr>
            </w:pPr>
            <w:r>
              <w:rPr>
                <w:i/>
              </w:rPr>
              <w:t>Carnegie Mellon University</w:t>
            </w:r>
          </w:p>
        </w:tc>
        <w:tc>
          <w:tcPr>
            <w:tcW w:w="985" w:type="dxa"/>
          </w:tcPr>
          <w:p w14:paraId="257C1284" w14:textId="77777777" w:rsidR="003E2F49" w:rsidRDefault="003E2F49">
            <w:pPr>
              <w:jc w:val="right"/>
            </w:pPr>
          </w:p>
          <w:p w14:paraId="23DF1C5C" w14:textId="77777777" w:rsidR="003E2F49" w:rsidRDefault="00017303">
            <w:pPr>
              <w:jc w:val="right"/>
            </w:pPr>
            <w:r>
              <w:t>2018</w:t>
            </w:r>
          </w:p>
        </w:tc>
      </w:tr>
    </w:tbl>
    <w:p w14:paraId="2A2E98C9" w14:textId="77777777" w:rsidR="003E2F49" w:rsidRDefault="003E2F49"/>
    <w:p w14:paraId="58A824CB" w14:textId="77777777" w:rsidR="003E2F49" w:rsidRDefault="00017303">
      <w:r>
        <w:rPr>
          <w:b/>
          <w:u w:val="single"/>
        </w:rPr>
        <w:t>INTERVIEWS AND INVITED TALKS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5986E6A" w14:textId="77777777" w:rsidR="003E2F49" w:rsidRDefault="00017303">
      <w:r>
        <w:t>“Addressing Public Crises &amp; Conflicts within Rhetorics of Science, Health &amp; Medicine,” Retórica Elevada. University of Utah</w:t>
      </w:r>
      <w:r>
        <w:t xml:space="preserve"> (April 2021). </w:t>
      </w:r>
    </w:p>
    <w:p w14:paraId="03D0BD37" w14:textId="77777777" w:rsidR="003E2F49" w:rsidRDefault="003E2F49"/>
    <w:p w14:paraId="79F79F40" w14:textId="77777777" w:rsidR="003E2F49" w:rsidRDefault="00017303">
      <w:r>
        <w:t>Capitol Attack Panel. Co-sponsored by Delta Gamma and Women in Law. Lafayette College (January 2021).</w:t>
      </w:r>
    </w:p>
    <w:p w14:paraId="2BA543E7" w14:textId="77777777" w:rsidR="003E2F49" w:rsidRDefault="003E2F49"/>
    <w:p w14:paraId="7E2AACE3" w14:textId="77777777" w:rsidR="003E2F49" w:rsidRDefault="00017303">
      <w:r>
        <w:t>Professionalization Series. Strategies for the Academic Job Market. Carnegie Mellon University. (May 2020)</w:t>
      </w:r>
    </w:p>
    <w:p w14:paraId="4637749B" w14:textId="77777777" w:rsidR="003E2F49" w:rsidRDefault="003E2F49"/>
    <w:p w14:paraId="588126C3" w14:textId="77777777" w:rsidR="003E2F49" w:rsidRDefault="00017303">
      <w:r>
        <w:t xml:space="preserve">“What might the early years </w:t>
      </w:r>
      <w:r>
        <w:t xml:space="preserve">of the AIDS crisis have to teach us about COVID-19?” </w:t>
      </w:r>
      <w:proofErr w:type="gramStart"/>
      <w:r>
        <w:rPr>
          <w:i/>
        </w:rPr>
        <w:t>re:verb</w:t>
      </w:r>
      <w:proofErr w:type="gramEnd"/>
      <w:r>
        <w:rPr>
          <w:i/>
        </w:rPr>
        <w:t>: A Podcast about Politics, Culture, and Language in Action</w:t>
      </w:r>
      <w:r>
        <w:t>. Carnegie Mellon University. (May 2020)</w:t>
      </w:r>
    </w:p>
    <w:p w14:paraId="6DB8F97A" w14:textId="77777777" w:rsidR="003E2F49" w:rsidRDefault="003E2F49"/>
    <w:p w14:paraId="6C47BA13" w14:textId="77777777" w:rsidR="003E2F49" w:rsidRDefault="00017303">
      <w:r>
        <w:t>“Fluid rhetorics and the visceral imagination: Membranes as a locus of invention.” Three Rivers RSA Colloquium. Carnegie Mellon University. (May 2019)</w:t>
      </w:r>
    </w:p>
    <w:p w14:paraId="16BA5561" w14:textId="77777777" w:rsidR="003E2F49" w:rsidRDefault="003E2F49"/>
    <w:p w14:paraId="056A2210" w14:textId="77777777" w:rsidR="003E2F49" w:rsidRDefault="003E2F49"/>
    <w:p w14:paraId="53A97FA7" w14:textId="77777777" w:rsidR="003E2F49" w:rsidRDefault="003E2F49"/>
    <w:p w14:paraId="2892FA38" w14:textId="77777777" w:rsidR="003E2F49" w:rsidRDefault="003E2F49"/>
    <w:p w14:paraId="2995F3F0" w14:textId="77777777" w:rsidR="003E2F49" w:rsidRDefault="00017303">
      <w:pPr>
        <w:rPr>
          <w:b/>
          <w:u w:val="single"/>
        </w:rPr>
      </w:pPr>
      <w:r>
        <w:rPr>
          <w:b/>
          <w:u w:val="single"/>
        </w:rPr>
        <w:lastRenderedPageBreak/>
        <w:t xml:space="preserve">SCHOLARLY ACTIVITIES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8BBFD80" w14:textId="77777777" w:rsidR="003E2F49" w:rsidRDefault="00017303">
      <w:r>
        <w:t>“Spatializing Risk: Bathhouse Sex, Queer Biocitizenship, and a Porous P</w:t>
      </w:r>
      <w:r>
        <w:t>aedia for a Viral Culture,” 20</w:t>
      </w:r>
      <w:r>
        <w:rPr>
          <w:vertAlign w:val="superscript"/>
        </w:rPr>
        <w:t>th</w:t>
      </w:r>
      <w:r>
        <w:t xml:space="preserve"> Biennial Rhetoric Society of America Conference. </w:t>
      </w:r>
      <w:r>
        <w:rPr>
          <w:i/>
        </w:rPr>
        <w:t xml:space="preserve">Proposal under review </w:t>
      </w:r>
      <w:r>
        <w:t>[submitted August 10, 2021]</w:t>
      </w:r>
    </w:p>
    <w:p w14:paraId="5EF903FF" w14:textId="77777777" w:rsidR="003E2F49" w:rsidRDefault="003E2F49"/>
    <w:p w14:paraId="121B2814" w14:textId="77777777" w:rsidR="003E2F49" w:rsidRDefault="00017303">
      <w:r>
        <w:t xml:space="preserve">“The Proper Space for Sex: Spatial Rhetorics, Biosexual Citizenship, and the Controversy over San Francisco’s Bathhouses,” </w:t>
      </w:r>
      <w:r>
        <w:t>Rhetoric of Health and Medicine Symposium</w:t>
      </w:r>
      <w:r>
        <w:rPr>
          <w:i/>
        </w:rPr>
        <w:t xml:space="preserve">. </w:t>
      </w:r>
      <w:r>
        <w:t xml:space="preserve">Remote. (September, 2020) </w:t>
      </w:r>
    </w:p>
    <w:p w14:paraId="36DD43F5" w14:textId="77777777" w:rsidR="003E2F49" w:rsidRDefault="003E2F49"/>
    <w:p w14:paraId="6184ECC9" w14:textId="77777777" w:rsidR="003E2F49" w:rsidRDefault="003E2F49"/>
    <w:p w14:paraId="437CD29B" w14:textId="77777777" w:rsidR="003E2F49" w:rsidRDefault="00017303">
      <w:r>
        <w:t>“Strategic Enclaving: The Limits of Publicity,” 19</w:t>
      </w:r>
      <w:r>
        <w:rPr>
          <w:vertAlign w:val="superscript"/>
        </w:rPr>
        <w:t>th</w:t>
      </w:r>
      <w:r>
        <w:t xml:space="preserve"> Biennial Rhetoric Society of America Conference, Portland, OR (May 2020) </w:t>
      </w:r>
    </w:p>
    <w:p w14:paraId="26A85A41" w14:textId="77777777" w:rsidR="003E2F49" w:rsidRDefault="00017303">
      <w:pPr>
        <w:rPr>
          <w:b/>
          <w:i/>
          <w:sz w:val="20"/>
          <w:szCs w:val="20"/>
        </w:rPr>
      </w:pPr>
      <w:r>
        <w:rPr>
          <w:b/>
          <w:sz w:val="20"/>
          <w:szCs w:val="20"/>
        </w:rPr>
        <w:t>*</w:t>
      </w:r>
      <w:r>
        <w:rPr>
          <w:b/>
          <w:i/>
          <w:sz w:val="20"/>
          <w:szCs w:val="20"/>
        </w:rPr>
        <w:t>Conference subsequently canceled due to COVID-19 pandemi</w:t>
      </w:r>
      <w:r>
        <w:rPr>
          <w:b/>
          <w:i/>
          <w:sz w:val="20"/>
          <w:szCs w:val="20"/>
        </w:rPr>
        <w:t xml:space="preserve">c. </w:t>
      </w:r>
    </w:p>
    <w:p w14:paraId="239B3034" w14:textId="77777777" w:rsidR="003E2F49" w:rsidRDefault="003E2F49"/>
    <w:p w14:paraId="13950466" w14:textId="77777777" w:rsidR="003E2F49" w:rsidRDefault="00017303">
      <w:r>
        <w:t>“Making the Body Matter: A Roundtable Discussion,” a roundtable discussion with Karma Chávez, Jay Dolmage, Chris Earle, Debra Hawhee, Annie Hill, Jo Hsu, Jenell Johnson, Stephanie Larson, and Christa Teston. 19</w:t>
      </w:r>
      <w:r>
        <w:rPr>
          <w:vertAlign w:val="superscript"/>
        </w:rPr>
        <w:t>th</w:t>
      </w:r>
      <w:r>
        <w:t xml:space="preserve"> Biennial Rhetoric Society of America C</w:t>
      </w:r>
      <w:r>
        <w:t>onference, Portland, OR (May 2020)</w:t>
      </w:r>
    </w:p>
    <w:p w14:paraId="56D677CC" w14:textId="77777777" w:rsidR="003E2F49" w:rsidRDefault="00017303">
      <w:pPr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>
        <w:rPr>
          <w:b/>
          <w:i/>
          <w:sz w:val="20"/>
          <w:szCs w:val="20"/>
        </w:rPr>
        <w:t>Conference subsequently canceled due to COVID-19 pandemic.</w:t>
      </w:r>
    </w:p>
    <w:p w14:paraId="7CBEB688" w14:textId="77777777" w:rsidR="003E2F49" w:rsidRDefault="003E2F49"/>
    <w:p w14:paraId="3B6D6F0D" w14:textId="77777777" w:rsidR="003E2F49" w:rsidRDefault="00017303">
      <w:r>
        <w:t>“Resuscitating Revision: The Role of Revision Practices in the Performance of Biomedical Expertise.” Conference on College Composition and Communication, Pittsb</w:t>
      </w:r>
      <w:r>
        <w:t>urgh, PA (March 2019)</w:t>
      </w:r>
    </w:p>
    <w:p w14:paraId="704A1212" w14:textId="77777777" w:rsidR="003E2F49" w:rsidRDefault="003E2F49"/>
    <w:p w14:paraId="64A44043" w14:textId="77777777" w:rsidR="003E2F49" w:rsidRDefault="00017303">
      <w:r>
        <w:t>“‘On me, not in me’: The fluid rhetoric of early AIDS prevention,” Rhetoric of Health and Medicine Symposium</w:t>
      </w:r>
      <w:r>
        <w:rPr>
          <w:i/>
        </w:rPr>
        <w:t xml:space="preserve">. </w:t>
      </w:r>
      <w:r>
        <w:t>Orlando, FL. (September 2019).</w:t>
      </w:r>
    </w:p>
    <w:p w14:paraId="0C4230C5" w14:textId="77777777" w:rsidR="003E2F49" w:rsidRDefault="003E2F49"/>
    <w:p w14:paraId="6255B4A7" w14:textId="77777777" w:rsidR="003E2F49" w:rsidRDefault="00017303">
      <w:r>
        <w:t>“The Force of Pity: Moral Moods and a Rhetoric of Moral Citizenship,” with Andreea Ritivoi.</w:t>
      </w:r>
      <w:r>
        <w:t xml:space="preserve"> Rhetoric Society of America, Minneapolis, MN (May 2018)</w:t>
      </w:r>
    </w:p>
    <w:p w14:paraId="0D0068A0" w14:textId="77777777" w:rsidR="003E2F49" w:rsidRDefault="003E2F49"/>
    <w:p w14:paraId="63BA8290" w14:textId="77777777" w:rsidR="003E2F49" w:rsidRDefault="00017303">
      <w:r>
        <w:t xml:space="preserve">“The Emergence of a New Sexual </w:t>
      </w:r>
      <w:proofErr w:type="gramStart"/>
      <w:r>
        <w:t>Ethic?:</w:t>
      </w:r>
      <w:proofErr w:type="gramEnd"/>
      <w:r>
        <w:t xml:space="preserve"> Social, Medical, and Political Arguments in the Gay Community before the Discovery of HIV,” Rhetoric Society of America, Atlanta, GA (May 2016)</w:t>
      </w:r>
    </w:p>
    <w:p w14:paraId="052FB03F" w14:textId="77777777" w:rsidR="003E2F49" w:rsidRDefault="003E2F49"/>
    <w:p w14:paraId="118923E0" w14:textId="77777777" w:rsidR="003E2F49" w:rsidRDefault="00017303">
      <w:r>
        <w:rPr>
          <w:b/>
          <w:u w:val="single"/>
        </w:rPr>
        <w:t>COURSES TAUGHT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5320AB0" w14:textId="77777777" w:rsidR="003E2F49" w:rsidRDefault="00017303">
      <w:r>
        <w:rPr>
          <w:b/>
          <w:i/>
        </w:rPr>
        <w:t xml:space="preserve">Lafayette College </w:t>
      </w:r>
    </w:p>
    <w:p w14:paraId="7BD0D242" w14:textId="77777777" w:rsidR="003E2F49" w:rsidRDefault="00017303">
      <w:pPr>
        <w:rPr>
          <w:u w:val="single"/>
        </w:rPr>
      </w:pPr>
      <w:r>
        <w:rPr>
          <w:u w:val="single"/>
        </w:rPr>
        <w:t>Fall 2021</w:t>
      </w:r>
    </w:p>
    <w:p w14:paraId="151F2364" w14:textId="77777777" w:rsidR="003E2F49" w:rsidRDefault="00017303">
      <w:r>
        <w:tab/>
        <w:t>First-Year Seminar: Invention</w:t>
      </w:r>
    </w:p>
    <w:p w14:paraId="669D7F14" w14:textId="77777777" w:rsidR="003E2F49" w:rsidRDefault="00017303">
      <w:r>
        <w:tab/>
        <w:t>English 350: The Rhetoric of Health and Medicine</w:t>
      </w:r>
    </w:p>
    <w:p w14:paraId="4321149B" w14:textId="77777777" w:rsidR="003E2F49" w:rsidRDefault="003E2F49"/>
    <w:p w14:paraId="67205F30" w14:textId="77777777" w:rsidR="003E2F49" w:rsidRDefault="00017303">
      <w:pPr>
        <w:rPr>
          <w:u w:val="single"/>
        </w:rPr>
      </w:pPr>
      <w:r>
        <w:rPr>
          <w:u w:val="single"/>
        </w:rPr>
        <w:t>Spring 2021</w:t>
      </w:r>
    </w:p>
    <w:p w14:paraId="5FF0AF51" w14:textId="77777777" w:rsidR="003E2F49" w:rsidRDefault="00017303">
      <w:pPr>
        <w:ind w:left="720"/>
      </w:pPr>
      <w:r>
        <w:t>English 350: Contemporary Rhetorical Theory</w:t>
      </w:r>
    </w:p>
    <w:p w14:paraId="2F82B26F" w14:textId="77777777" w:rsidR="003E2F49" w:rsidRDefault="00017303">
      <w:pPr>
        <w:ind w:left="720"/>
      </w:pPr>
      <w:r>
        <w:t xml:space="preserve">English 202: Outbreak: Narratives of Contagion </w:t>
      </w:r>
    </w:p>
    <w:p w14:paraId="44041767" w14:textId="77777777" w:rsidR="003E2F49" w:rsidRDefault="003E2F49">
      <w:pPr>
        <w:ind w:left="720"/>
      </w:pPr>
    </w:p>
    <w:p w14:paraId="6C02A468" w14:textId="77777777" w:rsidR="003E2F49" w:rsidRDefault="00017303">
      <w:pPr>
        <w:rPr>
          <w:u w:val="single"/>
        </w:rPr>
      </w:pPr>
      <w:r>
        <w:rPr>
          <w:u w:val="single"/>
        </w:rPr>
        <w:t>Fall 2020</w:t>
      </w:r>
    </w:p>
    <w:p w14:paraId="3C6A0964" w14:textId="77777777" w:rsidR="003E2F49" w:rsidRDefault="00017303">
      <w:pPr>
        <w:ind w:firstLine="720"/>
      </w:pPr>
      <w:r>
        <w:t>English 202: Introduction to the Rhetoric of Health and Medicine</w:t>
      </w:r>
    </w:p>
    <w:p w14:paraId="4AF7127A" w14:textId="77777777" w:rsidR="003E2F49" w:rsidRDefault="00017303">
      <w:pPr>
        <w:ind w:firstLine="720"/>
      </w:pPr>
      <w:r>
        <w:t>English 350: Conflict! Argument and the Public Sphere</w:t>
      </w:r>
    </w:p>
    <w:p w14:paraId="038CA14C" w14:textId="77777777" w:rsidR="003E2F49" w:rsidRDefault="003E2F49"/>
    <w:p w14:paraId="4514A552" w14:textId="77777777" w:rsidR="003E2F49" w:rsidRDefault="00017303">
      <w:r>
        <w:rPr>
          <w:b/>
          <w:i/>
        </w:rPr>
        <w:t>Carnegie Mellon University</w:t>
      </w:r>
      <w:r>
        <w:rPr>
          <w:i/>
        </w:rPr>
        <w:t xml:space="preserve"> </w:t>
      </w:r>
      <w:r>
        <w:t xml:space="preserve">(2014-2020) </w:t>
      </w:r>
    </w:p>
    <w:p w14:paraId="441703EB" w14:textId="77777777" w:rsidR="003E2F49" w:rsidRDefault="00017303">
      <w:pPr>
        <w:rPr>
          <w:i/>
        </w:rPr>
      </w:pPr>
      <w:r>
        <w:rPr>
          <w:i/>
        </w:rPr>
        <w:t>As instructor of record</w:t>
      </w:r>
    </w:p>
    <w:p w14:paraId="41FE3300" w14:textId="77777777" w:rsidR="003E2F49" w:rsidRDefault="00017303">
      <w:r>
        <w:tab/>
        <w:t>English 76-1</w:t>
      </w:r>
      <w:r>
        <w:t>01: Interpretation &amp; Argument</w:t>
      </w:r>
    </w:p>
    <w:p w14:paraId="4FF75EAA" w14:textId="77777777" w:rsidR="003E2F49" w:rsidRDefault="00017303">
      <w:r>
        <w:tab/>
        <w:t>English 76-241: Introduction to Gender Studies</w:t>
      </w:r>
    </w:p>
    <w:p w14:paraId="5FF78D87" w14:textId="77777777" w:rsidR="003E2F49" w:rsidRDefault="00017303">
      <w:r>
        <w:lastRenderedPageBreak/>
        <w:tab/>
        <w:t>English 76-786: Language &amp; Culture</w:t>
      </w:r>
    </w:p>
    <w:p w14:paraId="36FD51DB" w14:textId="77777777" w:rsidR="003E2F49" w:rsidRDefault="003E2F49"/>
    <w:p w14:paraId="2F3A01EC" w14:textId="77777777" w:rsidR="003E2F49" w:rsidRDefault="00017303">
      <w:r>
        <w:rPr>
          <w:i/>
        </w:rPr>
        <w:t>As teaching fellow/assistant</w:t>
      </w:r>
    </w:p>
    <w:p w14:paraId="5F687986" w14:textId="77777777" w:rsidR="003E2F49" w:rsidRDefault="00017303">
      <w:r>
        <w:tab/>
        <w:t>Grand Challenge Freshman Seminar 66-117: Political Rhetoric (teaching fellow)</w:t>
      </w:r>
    </w:p>
    <w:p w14:paraId="460AEBC3" w14:textId="77777777" w:rsidR="003E2F49" w:rsidRDefault="00017303">
      <w:r>
        <w:tab/>
        <w:t>Tepper School of Business 45-898</w:t>
      </w:r>
      <w:r>
        <w:t>: Writing for Managers (teaching assistant)</w:t>
      </w:r>
    </w:p>
    <w:p w14:paraId="2C0368C4" w14:textId="77777777" w:rsidR="003E2F49" w:rsidRDefault="00017303">
      <w:pPr>
        <w:ind w:left="720"/>
      </w:pPr>
      <w:r>
        <w:t>English 76-378/778: Literacy: Educational Theory and Community Practice (teaching assistant)</w:t>
      </w:r>
    </w:p>
    <w:p w14:paraId="19D6E146" w14:textId="77777777" w:rsidR="003E2F49" w:rsidRDefault="003E2F49"/>
    <w:p w14:paraId="638D0B80" w14:textId="77777777" w:rsidR="003E2F49" w:rsidRDefault="00017303">
      <w:pPr>
        <w:rPr>
          <w:b/>
          <w:u w:val="single"/>
        </w:rPr>
      </w:pPr>
      <w:r>
        <w:rPr>
          <w:b/>
          <w:u w:val="single"/>
        </w:rPr>
        <w:t>ADDITIONAL TEACHING AND WRITING POSITIONS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tbl>
      <w:tblPr>
        <w:tblStyle w:val="a4"/>
        <w:tblW w:w="935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735"/>
        <w:gridCol w:w="1615"/>
      </w:tblGrid>
      <w:tr w:rsidR="003E2F49" w14:paraId="6EC2E139" w14:textId="77777777">
        <w:tc>
          <w:tcPr>
            <w:tcW w:w="7735" w:type="dxa"/>
          </w:tcPr>
          <w:p w14:paraId="34FF1BDF" w14:textId="77777777" w:rsidR="003E2F49" w:rsidRDefault="00017303">
            <w:pPr>
              <w:rPr>
                <w:b/>
                <w:i/>
              </w:rPr>
            </w:pPr>
            <w:r>
              <w:rPr>
                <w:b/>
                <w:i/>
              </w:rPr>
              <w:t>Carnegie Mellon University</w:t>
            </w:r>
          </w:p>
        </w:tc>
        <w:tc>
          <w:tcPr>
            <w:tcW w:w="1615" w:type="dxa"/>
          </w:tcPr>
          <w:p w14:paraId="39DD02D8" w14:textId="77777777" w:rsidR="003E2F49" w:rsidRDefault="003E2F49"/>
        </w:tc>
      </w:tr>
      <w:tr w:rsidR="003E2F49" w14:paraId="487500A7" w14:textId="77777777">
        <w:tc>
          <w:tcPr>
            <w:tcW w:w="7735" w:type="dxa"/>
          </w:tcPr>
          <w:p w14:paraId="45472FDB" w14:textId="77777777" w:rsidR="003E2F49" w:rsidRDefault="00017303">
            <w:r>
              <w:t>Graduate Teaching Fellow, Eberly Center for Teaching Excellence</w:t>
            </w:r>
          </w:p>
        </w:tc>
        <w:tc>
          <w:tcPr>
            <w:tcW w:w="1615" w:type="dxa"/>
          </w:tcPr>
          <w:p w14:paraId="5703D0FB" w14:textId="77777777" w:rsidR="003E2F49" w:rsidRDefault="00017303">
            <w:pPr>
              <w:jc w:val="right"/>
            </w:pPr>
            <w:r>
              <w:t>2016-2018</w:t>
            </w:r>
          </w:p>
        </w:tc>
      </w:tr>
      <w:tr w:rsidR="003E2F49" w14:paraId="278E6D7C" w14:textId="77777777">
        <w:tc>
          <w:tcPr>
            <w:tcW w:w="7735" w:type="dxa"/>
          </w:tcPr>
          <w:p w14:paraId="4BA6EDD8" w14:textId="77777777" w:rsidR="003E2F49" w:rsidRDefault="00017303">
            <w:r>
              <w:t xml:space="preserve">First-Year Writing L2 Student Placement Assessor </w:t>
            </w:r>
          </w:p>
        </w:tc>
        <w:tc>
          <w:tcPr>
            <w:tcW w:w="1615" w:type="dxa"/>
          </w:tcPr>
          <w:p w14:paraId="5DFF55E0" w14:textId="77777777" w:rsidR="003E2F49" w:rsidRDefault="00017303">
            <w:pPr>
              <w:jc w:val="right"/>
            </w:pPr>
            <w:r>
              <w:t>2015-2018</w:t>
            </w:r>
          </w:p>
        </w:tc>
      </w:tr>
      <w:tr w:rsidR="003E2F49" w14:paraId="652FCAB3" w14:textId="77777777">
        <w:tc>
          <w:tcPr>
            <w:tcW w:w="7735" w:type="dxa"/>
          </w:tcPr>
          <w:p w14:paraId="1E0AF23C" w14:textId="77777777" w:rsidR="003E2F49" w:rsidRDefault="00017303">
            <w:r>
              <w:t>Communication Consultant, Global Communication Center</w:t>
            </w:r>
          </w:p>
        </w:tc>
        <w:tc>
          <w:tcPr>
            <w:tcW w:w="1615" w:type="dxa"/>
          </w:tcPr>
          <w:p w14:paraId="24FBA684" w14:textId="77777777" w:rsidR="003E2F49" w:rsidRDefault="00017303">
            <w:pPr>
              <w:jc w:val="right"/>
            </w:pPr>
            <w:r>
              <w:t>2013-2014</w:t>
            </w:r>
          </w:p>
        </w:tc>
      </w:tr>
    </w:tbl>
    <w:p w14:paraId="7580306E" w14:textId="77777777" w:rsidR="003E2F49" w:rsidRDefault="003E2F49">
      <w:pPr>
        <w:rPr>
          <w:b/>
          <w:u w:val="single"/>
        </w:rPr>
      </w:pPr>
    </w:p>
    <w:p w14:paraId="51CEF262" w14:textId="77777777" w:rsidR="003E2F49" w:rsidRDefault="00017303">
      <w:pPr>
        <w:rPr>
          <w:b/>
          <w:u w:val="single"/>
        </w:rPr>
      </w:pPr>
      <w:r>
        <w:rPr>
          <w:b/>
          <w:u w:val="single"/>
        </w:rPr>
        <w:t>PROFESSIONAL DEVELOPMENT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B356E59" w14:textId="77777777" w:rsidR="003E2F49" w:rsidRDefault="00017303">
      <w:r>
        <w:rPr>
          <w:b/>
        </w:rPr>
        <w:t xml:space="preserve">Participant, </w:t>
      </w:r>
      <w:r>
        <w:t>“Pleasur</w:t>
      </w:r>
      <w:r>
        <w:t xml:space="preserve">e: Theory, Aesthetics, and Philosophy,” Brooklyn Institute for Social Research (September – October 2021). </w:t>
      </w:r>
    </w:p>
    <w:p w14:paraId="1BD71085" w14:textId="77777777" w:rsidR="003E2F49" w:rsidRDefault="003E2F49"/>
    <w:p w14:paraId="24A17D09" w14:textId="77777777" w:rsidR="003E2F49" w:rsidRDefault="00017303">
      <w:r>
        <w:rPr>
          <w:b/>
        </w:rPr>
        <w:t xml:space="preserve">Participant, </w:t>
      </w:r>
      <w:r>
        <w:t>Workshop on “Pandemic Rhetorics.” Facilitated by Øyvind Ihlen, Sine Nørholm, Lisa Keränen, Jens Elmelaund Kjeldsen, Lisa Melonçon, Sha</w:t>
      </w:r>
      <w:r>
        <w:t>unak Sastry, J. Blake Scott. Rhetoric Society of America Institute. Remote (June 2021)</w:t>
      </w:r>
    </w:p>
    <w:p w14:paraId="62467704" w14:textId="77777777" w:rsidR="003E2F49" w:rsidRDefault="00017303">
      <w:r>
        <w:t xml:space="preserve"> </w:t>
      </w:r>
    </w:p>
    <w:p w14:paraId="4450CFDC" w14:textId="77777777" w:rsidR="003E2F49" w:rsidRDefault="00017303">
      <w:r>
        <w:rPr>
          <w:b/>
        </w:rPr>
        <w:t xml:space="preserve">Participant, </w:t>
      </w:r>
      <w:r>
        <w:rPr>
          <w:i/>
        </w:rPr>
        <w:t>Oral History Training Institute</w:t>
      </w:r>
      <w:r>
        <w:t>.</w:t>
      </w:r>
      <w:r>
        <w:rPr>
          <w:i/>
        </w:rPr>
        <w:t xml:space="preserve"> </w:t>
      </w:r>
      <w:r>
        <w:t>Science History Institute. Philadelphia, Pennsylvania. (January 2021)</w:t>
      </w:r>
      <w:r>
        <w:rPr>
          <w:b/>
        </w:rPr>
        <w:t xml:space="preserve"> </w:t>
      </w:r>
    </w:p>
    <w:p w14:paraId="6B430AFA" w14:textId="77777777" w:rsidR="003E2F49" w:rsidRDefault="003E2F49">
      <w:pPr>
        <w:rPr>
          <w:b/>
        </w:rPr>
      </w:pPr>
    </w:p>
    <w:p w14:paraId="060913C8" w14:textId="77777777" w:rsidR="003E2F49" w:rsidRDefault="00017303">
      <w:r>
        <w:rPr>
          <w:b/>
        </w:rPr>
        <w:t>Participant</w:t>
      </w:r>
      <w:r>
        <w:t xml:space="preserve">, Seminar on “Medical Rhetoric in the </w:t>
      </w:r>
      <w:r>
        <w:t>Archives.” Facilitated by Jordan Jack and Robin Jensen. Rhetoric Society of America Summer Institute. University of Maryland, College Park. (June 2019)</w:t>
      </w:r>
    </w:p>
    <w:p w14:paraId="254895FB" w14:textId="77777777" w:rsidR="003E2F49" w:rsidRDefault="003E2F49"/>
    <w:p w14:paraId="6CAE8C1B" w14:textId="77777777" w:rsidR="003E2F49" w:rsidRDefault="00017303">
      <w:r>
        <w:rPr>
          <w:b/>
        </w:rPr>
        <w:t>Participant</w:t>
      </w:r>
      <w:r>
        <w:t xml:space="preserve">, </w:t>
      </w:r>
      <w:r>
        <w:rPr>
          <w:i/>
        </w:rPr>
        <w:t>Rhetoric of Health and Medicine Symposium</w:t>
      </w:r>
      <w:r>
        <w:t>. Cincinnati, Ohio. (September 2017)</w:t>
      </w:r>
    </w:p>
    <w:p w14:paraId="7F41E469" w14:textId="77777777" w:rsidR="003E2F49" w:rsidRDefault="003E2F49"/>
    <w:p w14:paraId="1DE4930C" w14:textId="77777777" w:rsidR="003E2F49" w:rsidRDefault="00017303">
      <w:r>
        <w:rPr>
          <w:b/>
        </w:rPr>
        <w:t>Participant</w:t>
      </w:r>
      <w:r>
        <w:t>, Seminar on “Queer Archival Immersion.” Facilitated by Charles Morris III, E. Cram, K.J. Rawson, and Eric Darnell Pritchard. Rhetoric Society of America Summer Institute. Indiana University, Bloomington. (J</w:t>
      </w:r>
      <w:r>
        <w:t>une 2017)</w:t>
      </w:r>
    </w:p>
    <w:p w14:paraId="64E9F36C" w14:textId="77777777" w:rsidR="003E2F49" w:rsidRDefault="003E2F49"/>
    <w:p w14:paraId="7E2C5BAF" w14:textId="77777777" w:rsidR="003E2F49" w:rsidRDefault="00017303">
      <w:r>
        <w:rPr>
          <w:b/>
        </w:rPr>
        <w:t>Participant</w:t>
      </w:r>
      <w:r>
        <w:t>, Workshop on “Academic Leadership.” Facilitated by David Kaufer and Vicki Gallagher. Rhetoric Society of America. Atlanta, Georgia. (May 2016)</w:t>
      </w:r>
    </w:p>
    <w:p w14:paraId="06C64688" w14:textId="77777777" w:rsidR="003E2F49" w:rsidRDefault="003E2F49"/>
    <w:p w14:paraId="7F8C8FEA" w14:textId="77777777" w:rsidR="003E2F49" w:rsidRDefault="00017303">
      <w:r>
        <w:rPr>
          <w:b/>
        </w:rPr>
        <w:t>Participant</w:t>
      </w:r>
      <w:r>
        <w:t xml:space="preserve">, Technology Enhanced Learning Bootcamp. Facilitated by the Eberly Center for </w:t>
      </w:r>
      <w:r>
        <w:t>Teaching Excellence. Carnegie Mellon University. (May 2015)</w:t>
      </w:r>
    </w:p>
    <w:p w14:paraId="4E7A1345" w14:textId="77777777" w:rsidR="003E2F49" w:rsidRDefault="003E2F49"/>
    <w:p w14:paraId="3C42234C" w14:textId="77777777" w:rsidR="003E2F49" w:rsidRDefault="00017303">
      <w:pPr>
        <w:rPr>
          <w:b/>
          <w:u w:val="single"/>
        </w:rPr>
      </w:pPr>
      <w:r>
        <w:rPr>
          <w:b/>
          <w:u w:val="single"/>
        </w:rPr>
        <w:t>INSTITUTIONAL SERVICE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tbl>
      <w:tblPr>
        <w:tblStyle w:val="a5"/>
        <w:tblW w:w="935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095"/>
        <w:gridCol w:w="1255"/>
      </w:tblGrid>
      <w:tr w:rsidR="003E2F49" w14:paraId="2FAC91F4" w14:textId="77777777">
        <w:tc>
          <w:tcPr>
            <w:tcW w:w="8095" w:type="dxa"/>
          </w:tcPr>
          <w:p w14:paraId="5050DD4B" w14:textId="77777777" w:rsidR="003E2F49" w:rsidRDefault="00017303">
            <w:pPr>
              <w:rPr>
                <w:b/>
                <w:i/>
              </w:rPr>
            </w:pPr>
            <w:r>
              <w:rPr>
                <w:b/>
                <w:i/>
              </w:rPr>
              <w:t>Carnegie Mellon University</w:t>
            </w:r>
          </w:p>
        </w:tc>
        <w:tc>
          <w:tcPr>
            <w:tcW w:w="1255" w:type="dxa"/>
          </w:tcPr>
          <w:p w14:paraId="49467969" w14:textId="77777777" w:rsidR="003E2F49" w:rsidRDefault="003E2F49">
            <w:pPr>
              <w:jc w:val="right"/>
            </w:pPr>
          </w:p>
        </w:tc>
      </w:tr>
      <w:tr w:rsidR="003E2F49" w14:paraId="218DF562" w14:textId="77777777">
        <w:tc>
          <w:tcPr>
            <w:tcW w:w="8095" w:type="dxa"/>
          </w:tcPr>
          <w:p w14:paraId="0A680B32" w14:textId="77777777" w:rsidR="003E2F49" w:rsidRDefault="00017303">
            <w:r>
              <w:t>Dietrich College Diversity Task Force and Strategic Plan Committee</w:t>
            </w:r>
          </w:p>
        </w:tc>
        <w:tc>
          <w:tcPr>
            <w:tcW w:w="1255" w:type="dxa"/>
          </w:tcPr>
          <w:p w14:paraId="54823090" w14:textId="77777777" w:rsidR="003E2F49" w:rsidRDefault="00017303">
            <w:pPr>
              <w:jc w:val="right"/>
            </w:pPr>
            <w:r>
              <w:t>2020</w:t>
            </w:r>
          </w:p>
        </w:tc>
      </w:tr>
      <w:tr w:rsidR="003E2F49" w14:paraId="400F2938" w14:textId="77777777">
        <w:tc>
          <w:tcPr>
            <w:tcW w:w="8095" w:type="dxa"/>
          </w:tcPr>
          <w:p w14:paraId="5E0B67BF" w14:textId="77777777" w:rsidR="003E2F49" w:rsidRDefault="00017303">
            <w:r>
              <w:t xml:space="preserve">Founding Editor, </w:t>
            </w:r>
            <w:proofErr w:type="gramStart"/>
            <w:r>
              <w:t>re:verb</w:t>
            </w:r>
            <w:proofErr w:type="gramEnd"/>
            <w:r>
              <w:t>: A Podcast about Politics, Culture, a</w:t>
            </w:r>
            <w:r>
              <w:t>nd Language in Action</w:t>
            </w:r>
          </w:p>
        </w:tc>
        <w:tc>
          <w:tcPr>
            <w:tcW w:w="1255" w:type="dxa"/>
          </w:tcPr>
          <w:p w14:paraId="7697FE99" w14:textId="77777777" w:rsidR="003E2F49" w:rsidRDefault="003E2F49"/>
        </w:tc>
      </w:tr>
      <w:tr w:rsidR="003E2F49" w14:paraId="1D1DEDB8" w14:textId="77777777">
        <w:trPr>
          <w:trHeight w:val="251"/>
        </w:trPr>
        <w:tc>
          <w:tcPr>
            <w:tcW w:w="8095" w:type="dxa"/>
          </w:tcPr>
          <w:p w14:paraId="20AD2A14" w14:textId="77777777" w:rsidR="003E2F49" w:rsidRDefault="00017303">
            <w:r>
              <w:t>President, Three Rivers Rhetoric Society of America Graduate Student Chapter</w:t>
            </w:r>
          </w:p>
        </w:tc>
        <w:tc>
          <w:tcPr>
            <w:tcW w:w="1255" w:type="dxa"/>
          </w:tcPr>
          <w:p w14:paraId="2E3407D9" w14:textId="77777777" w:rsidR="003E2F49" w:rsidRDefault="00017303">
            <w:pPr>
              <w:jc w:val="right"/>
            </w:pPr>
            <w:r>
              <w:t xml:space="preserve">        2015</w:t>
            </w:r>
          </w:p>
        </w:tc>
      </w:tr>
      <w:tr w:rsidR="003E2F49" w14:paraId="212E16E9" w14:textId="77777777">
        <w:trPr>
          <w:trHeight w:val="251"/>
        </w:trPr>
        <w:tc>
          <w:tcPr>
            <w:tcW w:w="8095" w:type="dxa"/>
          </w:tcPr>
          <w:p w14:paraId="2035762D" w14:textId="77777777" w:rsidR="003E2F49" w:rsidRDefault="00017303">
            <w:r>
              <w:t>Co-organizer, Rhetoric &amp; Resistance: A Graduate Student Symposium</w:t>
            </w:r>
          </w:p>
        </w:tc>
        <w:tc>
          <w:tcPr>
            <w:tcW w:w="1255" w:type="dxa"/>
          </w:tcPr>
          <w:p w14:paraId="3E035704" w14:textId="77777777" w:rsidR="003E2F49" w:rsidRDefault="00017303">
            <w:pPr>
              <w:jc w:val="right"/>
            </w:pPr>
            <w:r>
              <w:t>2017</w:t>
            </w:r>
          </w:p>
        </w:tc>
      </w:tr>
    </w:tbl>
    <w:p w14:paraId="0031B60D" w14:textId="77777777" w:rsidR="003E2F49" w:rsidRDefault="003E2F49"/>
    <w:p w14:paraId="0E21B631" w14:textId="77777777" w:rsidR="003E2F49" w:rsidRDefault="00017303">
      <w:pPr>
        <w:rPr>
          <w:b/>
          <w:u w:val="single"/>
        </w:rPr>
      </w:pPr>
      <w:r>
        <w:rPr>
          <w:b/>
          <w:u w:val="single"/>
        </w:rPr>
        <w:lastRenderedPageBreak/>
        <w:t>PROFESSIONAL SERVICE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E572263" w14:textId="77777777" w:rsidR="003E2F49" w:rsidRDefault="00017303">
      <w:r>
        <w:rPr>
          <w:i/>
        </w:rPr>
        <w:t xml:space="preserve">Ad hoc </w:t>
      </w:r>
      <w:r>
        <w:t xml:space="preserve">Reviewer – </w:t>
      </w:r>
      <w:r>
        <w:rPr>
          <w:i/>
        </w:rPr>
        <w:t xml:space="preserve">Rhetoric Society Quarterly </w:t>
      </w:r>
      <w:r>
        <w:t>(x1)</w:t>
      </w:r>
    </w:p>
    <w:p w14:paraId="2FCEF4BB" w14:textId="77777777" w:rsidR="003E2F49" w:rsidRDefault="003E2F49">
      <w:pPr>
        <w:rPr>
          <w:i/>
        </w:rPr>
      </w:pPr>
    </w:p>
    <w:p w14:paraId="318F81E7" w14:textId="77777777" w:rsidR="003E2F49" w:rsidRDefault="003E2F49">
      <w:pPr>
        <w:rPr>
          <w:i/>
        </w:rPr>
      </w:pPr>
    </w:p>
    <w:p w14:paraId="697737D5" w14:textId="77777777" w:rsidR="003E2F49" w:rsidRDefault="00017303">
      <w:pPr>
        <w:rPr>
          <w:b/>
          <w:u w:val="single"/>
        </w:rPr>
      </w:pPr>
      <w:r>
        <w:rPr>
          <w:b/>
          <w:u w:val="single"/>
        </w:rPr>
        <w:t>PROFESSIONAL MEMBERSHIPS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DA5DA12" w14:textId="77777777" w:rsidR="003E2F49" w:rsidRDefault="00017303">
      <w:r>
        <w:t>Rhetoric Society of America (RSA)</w:t>
      </w:r>
    </w:p>
    <w:p w14:paraId="7EABA965" w14:textId="77777777" w:rsidR="003E2F49" w:rsidRDefault="00017303">
      <w:r>
        <w:t>National Communication Association (NCA)</w:t>
      </w:r>
    </w:p>
    <w:p w14:paraId="1A8E8520" w14:textId="77777777" w:rsidR="003E2F49" w:rsidRDefault="00017303">
      <w:r>
        <w:t>Association for the Rhetoric of Science, Technology, and Medicine (ARSTM)</w:t>
      </w:r>
    </w:p>
    <w:p w14:paraId="6895D2CC" w14:textId="77777777" w:rsidR="003E2F49" w:rsidRDefault="00017303">
      <w:r>
        <w:t>American Society for the History of Rhet</w:t>
      </w:r>
      <w:r>
        <w:t>oric (ASHR)</w:t>
      </w:r>
    </w:p>
    <w:sectPr w:rsidR="003E2F4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7CC96" w14:textId="77777777" w:rsidR="00017303" w:rsidRDefault="00017303" w:rsidP="00B02A4D">
      <w:r>
        <w:separator/>
      </w:r>
    </w:p>
  </w:endnote>
  <w:endnote w:type="continuationSeparator" w:id="0">
    <w:p w14:paraId="5D5C7468" w14:textId="77777777" w:rsidR="00017303" w:rsidRDefault="00017303" w:rsidP="00B0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588CE" w14:textId="77777777" w:rsidR="00017303" w:rsidRDefault="00017303" w:rsidP="00B02A4D">
      <w:r>
        <w:separator/>
      </w:r>
    </w:p>
  </w:footnote>
  <w:footnote w:type="continuationSeparator" w:id="0">
    <w:p w14:paraId="02BC83C5" w14:textId="77777777" w:rsidR="00017303" w:rsidRDefault="00017303" w:rsidP="00B02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49"/>
    <w:rsid w:val="00017303"/>
    <w:rsid w:val="003E2F49"/>
    <w:rsid w:val="00B0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65075A"/>
  <w15:docId w15:val="{1281F825-008D-8540-BF11-A4CC3B1E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02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5C5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32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26D"/>
  </w:style>
  <w:style w:type="paragraph" w:styleId="Footer">
    <w:name w:val="footer"/>
    <w:basedOn w:val="Normal"/>
    <w:link w:val="FooterChar"/>
    <w:uiPriority w:val="99"/>
    <w:unhideWhenUsed/>
    <w:rsid w:val="008432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26D"/>
  </w:style>
  <w:style w:type="character" w:styleId="UnresolvedMention">
    <w:name w:val="Unresolved Mention"/>
    <w:basedOn w:val="DefaultParagraphFont"/>
    <w:uiPriority w:val="99"/>
    <w:rsid w:val="00A76D4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fshrc.org/article/review-of-the-borders-of-aids-race-quarantine-and-resistan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zR4in3lBmgqo+Sone7CeskFSww==">AMUW2mV5OhUzN5K6BkAxvrrIsL3FSVpbDtwAvLOhBkZSKn4/oneie8Za+P010cFc5UlZtgMf2BI6sjz+TJ1g1He3gpM85H3Z76fPMlZd7SXZBq8va1E7x88=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1237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Ryan Mitchell</cp:lastModifiedBy>
  <cp:revision>2</cp:revision>
  <dcterms:created xsi:type="dcterms:W3CDTF">2021-09-08T13:04:00Z</dcterms:created>
  <dcterms:modified xsi:type="dcterms:W3CDTF">2021-09-29T13:25:00Z</dcterms:modified>
</cp:coreProperties>
</file>