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53B479E" w14:textId="77777777" w:rsidR="00243B1B" w:rsidRDefault="002768B0">
      <w:pPr>
        <w:pStyle w:val="Subtitle"/>
        <w:jc w:val="center"/>
        <w:rPr>
          <w:rFonts w:ascii="Times New Roman" w:eastAsia="Times New Roman" w:hAnsi="Times New Roman" w:cs="Times New Roman"/>
          <w:color w:val="840002"/>
        </w:rPr>
      </w:pPr>
      <w:bookmarkStart w:id="0" w:name="_gjdgxs" w:colFirst="0" w:colLast="0"/>
      <w:bookmarkEnd w:id="0"/>
      <w:r>
        <w:rPr>
          <w:rFonts w:ascii="Times New Roman" w:eastAsia="Times New Roman" w:hAnsi="Times New Roman" w:cs="Times New Roman"/>
          <w:color w:val="840002"/>
        </w:rPr>
        <w:t>Lafayette College  |  Electrical and Computer Engineering</w:t>
      </w:r>
    </w:p>
    <w:p w14:paraId="2E37693E" w14:textId="77777777" w:rsidR="00243B1B" w:rsidRDefault="00243B1B">
      <w:pPr>
        <w:pStyle w:val="Title"/>
        <w:jc w:val="center"/>
        <w:rPr>
          <w:color w:val="840002"/>
        </w:rPr>
      </w:pPr>
      <w:bookmarkStart w:id="1" w:name="_30j0zll" w:colFirst="0" w:colLast="0"/>
      <w:bookmarkEnd w:id="1"/>
    </w:p>
    <w:p w14:paraId="1ECD3822" w14:textId="77777777" w:rsidR="00243B1B" w:rsidRDefault="00243B1B">
      <w:pPr>
        <w:pStyle w:val="Title"/>
        <w:jc w:val="center"/>
        <w:rPr>
          <w:color w:val="840002"/>
        </w:rPr>
      </w:pPr>
      <w:bookmarkStart w:id="2" w:name="_1fob9te" w:colFirst="0" w:colLast="0"/>
      <w:bookmarkEnd w:id="2"/>
    </w:p>
    <w:p w14:paraId="41EF2434" w14:textId="77777777" w:rsidR="00243B1B" w:rsidRDefault="00243B1B">
      <w:pPr>
        <w:pStyle w:val="Normal1"/>
        <w:rPr>
          <w:color w:val="840002"/>
          <w:sz w:val="24"/>
          <w:szCs w:val="24"/>
        </w:rPr>
      </w:pPr>
    </w:p>
    <w:p w14:paraId="0E4CAD0B" w14:textId="77777777" w:rsidR="00243B1B" w:rsidRDefault="00243B1B">
      <w:pPr>
        <w:pStyle w:val="Normal1"/>
        <w:rPr>
          <w:color w:val="840002"/>
          <w:sz w:val="24"/>
          <w:szCs w:val="24"/>
        </w:rPr>
      </w:pPr>
    </w:p>
    <w:p w14:paraId="2E9743C8" w14:textId="77777777" w:rsidR="00243B1B" w:rsidRDefault="00243B1B">
      <w:pPr>
        <w:pStyle w:val="Normal1"/>
        <w:rPr>
          <w:color w:val="840002"/>
          <w:sz w:val="24"/>
          <w:szCs w:val="24"/>
        </w:rPr>
      </w:pPr>
    </w:p>
    <w:p w14:paraId="7C101FC0" w14:textId="77777777" w:rsidR="00243B1B" w:rsidRDefault="00243B1B">
      <w:pPr>
        <w:pStyle w:val="Normal1"/>
        <w:rPr>
          <w:color w:val="840002"/>
          <w:sz w:val="24"/>
          <w:szCs w:val="24"/>
        </w:rPr>
      </w:pPr>
    </w:p>
    <w:p w14:paraId="119F0FA0" w14:textId="77777777" w:rsidR="00243B1B" w:rsidRDefault="002768B0">
      <w:pPr>
        <w:pStyle w:val="Title"/>
        <w:jc w:val="center"/>
        <w:rPr>
          <w:color w:val="840002"/>
        </w:rPr>
      </w:pPr>
      <w:bookmarkStart w:id="3" w:name="_3znysh7" w:colFirst="0" w:colLast="0"/>
      <w:bookmarkEnd w:id="3"/>
      <w:r>
        <w:rPr>
          <w:color w:val="840002"/>
        </w:rPr>
        <w:t>VSCADA Maintenance Manual</w:t>
      </w:r>
    </w:p>
    <w:p w14:paraId="1E271ECE" w14:textId="77777777" w:rsidR="00243B1B" w:rsidRDefault="002768B0">
      <w:pPr>
        <w:pStyle w:val="Subtitle"/>
        <w:jc w:val="center"/>
        <w:rPr>
          <w:rFonts w:ascii="Times New Roman" w:eastAsia="Times New Roman" w:hAnsi="Times New Roman" w:cs="Times New Roman"/>
          <w:color w:val="840002"/>
        </w:rPr>
      </w:pPr>
      <w:bookmarkStart w:id="4" w:name="_2et92p0" w:colFirst="0" w:colLast="0"/>
      <w:bookmarkEnd w:id="4"/>
      <w:r>
        <w:rPr>
          <w:rFonts w:ascii="Times New Roman" w:eastAsia="Times New Roman" w:hAnsi="Times New Roman" w:cs="Times New Roman"/>
          <w:color w:val="840002"/>
        </w:rPr>
        <w:t>ECE 492 Spring 2017</w:t>
      </w:r>
    </w:p>
    <w:p w14:paraId="5DD588B8" w14:textId="77777777" w:rsidR="00243B1B" w:rsidRDefault="00243B1B">
      <w:pPr>
        <w:pStyle w:val="Normal1"/>
        <w:rPr>
          <w:color w:val="840002"/>
          <w:sz w:val="24"/>
          <w:szCs w:val="24"/>
        </w:rPr>
      </w:pPr>
    </w:p>
    <w:p w14:paraId="63EAEA69" w14:textId="77777777" w:rsidR="00243B1B" w:rsidRDefault="00243B1B">
      <w:pPr>
        <w:pStyle w:val="Normal1"/>
        <w:rPr>
          <w:color w:val="840002"/>
          <w:sz w:val="24"/>
          <w:szCs w:val="24"/>
        </w:rPr>
      </w:pPr>
    </w:p>
    <w:p w14:paraId="462FA9BE" w14:textId="77777777" w:rsidR="00243B1B" w:rsidRDefault="00243B1B">
      <w:pPr>
        <w:pStyle w:val="Normal1"/>
        <w:rPr>
          <w:color w:val="840002"/>
          <w:sz w:val="24"/>
          <w:szCs w:val="24"/>
        </w:rPr>
      </w:pPr>
    </w:p>
    <w:p w14:paraId="2D8FB192" w14:textId="77777777" w:rsidR="00243B1B" w:rsidRDefault="00243B1B">
      <w:pPr>
        <w:pStyle w:val="Heading1"/>
        <w:rPr>
          <w:color w:val="840002"/>
        </w:rPr>
      </w:pPr>
      <w:bookmarkStart w:id="5" w:name="_tyjcwt" w:colFirst="0" w:colLast="0"/>
      <w:bookmarkEnd w:id="5"/>
    </w:p>
    <w:p w14:paraId="7C9BF5D1" w14:textId="77777777" w:rsidR="00243B1B" w:rsidRDefault="00243B1B">
      <w:pPr>
        <w:pStyle w:val="Normal1"/>
        <w:rPr>
          <w:color w:val="840002"/>
          <w:sz w:val="24"/>
          <w:szCs w:val="24"/>
        </w:rPr>
      </w:pPr>
    </w:p>
    <w:p w14:paraId="06325395" w14:textId="77777777" w:rsidR="00243B1B" w:rsidRDefault="00243B1B">
      <w:pPr>
        <w:pStyle w:val="Normal1"/>
        <w:rPr>
          <w:color w:val="840002"/>
          <w:sz w:val="24"/>
          <w:szCs w:val="24"/>
        </w:rPr>
      </w:pPr>
    </w:p>
    <w:p w14:paraId="53BD29F5" w14:textId="77777777" w:rsidR="00243B1B" w:rsidRDefault="00243B1B">
      <w:pPr>
        <w:pStyle w:val="Normal1"/>
        <w:rPr>
          <w:color w:val="840002"/>
          <w:sz w:val="24"/>
          <w:szCs w:val="24"/>
        </w:rPr>
      </w:pPr>
    </w:p>
    <w:p w14:paraId="1AFF8A00" w14:textId="77777777" w:rsidR="00243B1B" w:rsidRDefault="00243B1B">
      <w:pPr>
        <w:pStyle w:val="Normal1"/>
        <w:rPr>
          <w:color w:val="840002"/>
          <w:sz w:val="24"/>
          <w:szCs w:val="24"/>
        </w:rPr>
      </w:pPr>
    </w:p>
    <w:p w14:paraId="585DEE5A" w14:textId="77777777" w:rsidR="00243B1B" w:rsidRDefault="00243B1B">
      <w:pPr>
        <w:pStyle w:val="Normal1"/>
        <w:rPr>
          <w:color w:val="840002"/>
          <w:sz w:val="24"/>
          <w:szCs w:val="24"/>
        </w:rPr>
      </w:pPr>
    </w:p>
    <w:p w14:paraId="268DD00F" w14:textId="77777777" w:rsidR="00243B1B" w:rsidRDefault="00243B1B">
      <w:pPr>
        <w:pStyle w:val="Normal1"/>
        <w:rPr>
          <w:color w:val="840002"/>
          <w:sz w:val="24"/>
          <w:szCs w:val="24"/>
        </w:rPr>
      </w:pPr>
    </w:p>
    <w:p w14:paraId="29738F5D" w14:textId="77777777" w:rsidR="00243B1B" w:rsidRDefault="00243B1B">
      <w:pPr>
        <w:pStyle w:val="Normal1"/>
        <w:rPr>
          <w:color w:val="840002"/>
          <w:sz w:val="24"/>
          <w:szCs w:val="24"/>
        </w:rPr>
      </w:pPr>
    </w:p>
    <w:p w14:paraId="514FBA4D" w14:textId="77777777" w:rsidR="00243B1B" w:rsidRDefault="00243B1B">
      <w:pPr>
        <w:pStyle w:val="Normal1"/>
        <w:rPr>
          <w:color w:val="840002"/>
          <w:sz w:val="24"/>
          <w:szCs w:val="24"/>
        </w:rPr>
      </w:pPr>
    </w:p>
    <w:p w14:paraId="7AAAFBCD" w14:textId="77777777" w:rsidR="00243B1B" w:rsidRDefault="00243B1B">
      <w:pPr>
        <w:pStyle w:val="Normal1"/>
        <w:rPr>
          <w:color w:val="840002"/>
          <w:sz w:val="24"/>
          <w:szCs w:val="24"/>
        </w:rPr>
      </w:pPr>
    </w:p>
    <w:p w14:paraId="0C8AF3E4" w14:textId="77777777" w:rsidR="00243B1B" w:rsidRDefault="00243B1B">
      <w:pPr>
        <w:pStyle w:val="Normal1"/>
        <w:rPr>
          <w:color w:val="840002"/>
          <w:sz w:val="24"/>
          <w:szCs w:val="24"/>
        </w:rPr>
      </w:pPr>
    </w:p>
    <w:p w14:paraId="49BB3497" w14:textId="77777777" w:rsidR="00243B1B" w:rsidRDefault="00243B1B">
      <w:pPr>
        <w:pStyle w:val="Normal1"/>
        <w:jc w:val="center"/>
        <w:rPr>
          <w:color w:val="840002"/>
          <w:sz w:val="24"/>
          <w:szCs w:val="24"/>
        </w:rPr>
      </w:pPr>
    </w:p>
    <w:p w14:paraId="2DDD58A0" w14:textId="77777777" w:rsidR="00243B1B" w:rsidRDefault="00243B1B">
      <w:pPr>
        <w:pStyle w:val="Normal1"/>
        <w:jc w:val="center"/>
        <w:rPr>
          <w:color w:val="840002"/>
          <w:sz w:val="24"/>
          <w:szCs w:val="24"/>
        </w:rPr>
      </w:pPr>
    </w:p>
    <w:p w14:paraId="1F9DCED0" w14:textId="77777777" w:rsidR="00243B1B" w:rsidRDefault="00243B1B">
      <w:pPr>
        <w:pStyle w:val="Normal1"/>
        <w:jc w:val="center"/>
        <w:rPr>
          <w:color w:val="840002"/>
          <w:sz w:val="24"/>
          <w:szCs w:val="24"/>
        </w:rPr>
      </w:pPr>
    </w:p>
    <w:p w14:paraId="0413CF7E" w14:textId="77777777" w:rsidR="00243B1B" w:rsidRDefault="00243B1B">
      <w:pPr>
        <w:pStyle w:val="Normal1"/>
        <w:jc w:val="center"/>
        <w:rPr>
          <w:color w:val="840002"/>
          <w:sz w:val="24"/>
          <w:szCs w:val="24"/>
        </w:rPr>
      </w:pPr>
    </w:p>
    <w:p w14:paraId="070BC4A8" w14:textId="77777777" w:rsidR="00243B1B" w:rsidRDefault="00243B1B">
      <w:pPr>
        <w:pStyle w:val="Normal1"/>
        <w:jc w:val="center"/>
        <w:rPr>
          <w:color w:val="840002"/>
          <w:sz w:val="24"/>
          <w:szCs w:val="24"/>
        </w:rPr>
      </w:pPr>
    </w:p>
    <w:p w14:paraId="69841721" w14:textId="77777777" w:rsidR="00243B1B" w:rsidRDefault="00243B1B">
      <w:pPr>
        <w:pStyle w:val="Normal1"/>
        <w:jc w:val="center"/>
        <w:rPr>
          <w:color w:val="840002"/>
          <w:sz w:val="24"/>
          <w:szCs w:val="24"/>
        </w:rPr>
      </w:pPr>
    </w:p>
    <w:p w14:paraId="0B782C60" w14:textId="77777777" w:rsidR="00243B1B" w:rsidRDefault="002768B0">
      <w:pPr>
        <w:pStyle w:val="Normal1"/>
        <w:jc w:val="center"/>
        <w:rPr>
          <w:color w:val="840002"/>
          <w:sz w:val="24"/>
          <w:szCs w:val="24"/>
        </w:rPr>
      </w:pPr>
      <w:r>
        <w:rPr>
          <w:color w:val="840002"/>
          <w:sz w:val="24"/>
          <w:szCs w:val="24"/>
        </w:rPr>
        <w:t xml:space="preserve">Assembled by Craig Lombardo and Austin Wiles </w:t>
      </w:r>
    </w:p>
    <w:p w14:paraId="1C4B1B1F" w14:textId="77777777" w:rsidR="00243B1B" w:rsidRDefault="002768B0">
      <w:pPr>
        <w:pStyle w:val="Heading1"/>
        <w:rPr>
          <w:color w:val="840002"/>
        </w:rPr>
      </w:pPr>
      <w:bookmarkStart w:id="6" w:name="_zhrdvkwvcwuf" w:colFirst="0" w:colLast="0"/>
      <w:bookmarkEnd w:id="6"/>
      <w:r>
        <w:rPr>
          <w:color w:val="840002"/>
        </w:rPr>
        <w:lastRenderedPageBreak/>
        <w:t>Table Of Contents:</w:t>
      </w:r>
    </w:p>
    <w:p w14:paraId="085C293D" w14:textId="77777777" w:rsidR="00243B1B" w:rsidRDefault="00243B1B">
      <w:pPr>
        <w:pStyle w:val="Normal1"/>
        <w:rPr>
          <w:color w:val="840002"/>
        </w:rPr>
      </w:pPr>
    </w:p>
    <w:sdt>
      <w:sdtPr>
        <w:id w:val="265737941"/>
        <w:docPartObj>
          <w:docPartGallery w:val="Table of Contents"/>
          <w:docPartUnique/>
        </w:docPartObj>
      </w:sdtPr>
      <w:sdtEndPr/>
      <w:sdtContent>
        <w:p w14:paraId="52A6CCBF" w14:textId="77777777" w:rsidR="00243B1B" w:rsidRDefault="002768B0">
          <w:pPr>
            <w:pStyle w:val="Normal1"/>
            <w:tabs>
              <w:tab w:val="right" w:pos="9360"/>
            </w:tabs>
            <w:spacing w:before="80" w:line="240" w:lineRule="auto"/>
            <w:rPr>
              <w:color w:val="840002"/>
            </w:rPr>
          </w:pPr>
          <w:r>
            <w:fldChar w:fldCharType="begin"/>
          </w:r>
          <w:r>
            <w:instrText xml:space="preserve"> TOC \h \u \z </w:instrText>
          </w:r>
          <w:r>
            <w:fldChar w:fldCharType="separate"/>
          </w:r>
          <w:hyperlink w:anchor="_zhrdvkwvcwuf">
            <w:r>
              <w:rPr>
                <w:b/>
                <w:color w:val="840002"/>
              </w:rPr>
              <w:t>Table Of Contents:</w:t>
            </w:r>
          </w:hyperlink>
          <w:r>
            <w:rPr>
              <w:b/>
              <w:color w:val="840002"/>
            </w:rPr>
            <w:tab/>
          </w:r>
          <w:r>
            <w:fldChar w:fldCharType="begin"/>
          </w:r>
          <w:r>
            <w:instrText xml:space="preserve"> PAGEREF _zhrdvkwvcwuf \h </w:instrText>
          </w:r>
          <w:r>
            <w:fldChar w:fldCharType="separate"/>
          </w:r>
          <w:r>
            <w:rPr>
              <w:noProof/>
            </w:rPr>
            <w:t>1</w:t>
          </w:r>
          <w:r>
            <w:fldChar w:fldCharType="end"/>
          </w:r>
        </w:p>
        <w:p w14:paraId="64098F14" w14:textId="77777777" w:rsidR="00243B1B" w:rsidRDefault="002F0F74">
          <w:pPr>
            <w:pStyle w:val="Normal1"/>
            <w:tabs>
              <w:tab w:val="right" w:pos="9360"/>
            </w:tabs>
            <w:spacing w:before="200" w:line="240" w:lineRule="auto"/>
            <w:rPr>
              <w:color w:val="840002"/>
            </w:rPr>
          </w:pPr>
          <w:hyperlink w:anchor="_e0rvzxcvkit1">
            <w:r w:rsidR="002768B0">
              <w:rPr>
                <w:b/>
                <w:color w:val="840002"/>
              </w:rPr>
              <w:t>Software</w:t>
            </w:r>
          </w:hyperlink>
          <w:r w:rsidR="002768B0">
            <w:rPr>
              <w:b/>
              <w:color w:val="840002"/>
            </w:rPr>
            <w:tab/>
          </w:r>
          <w:r w:rsidR="002768B0">
            <w:fldChar w:fldCharType="begin"/>
          </w:r>
          <w:r w:rsidR="002768B0">
            <w:instrText xml:space="preserve"> PAGEREF _e0rvzxcvkit1 \h </w:instrText>
          </w:r>
          <w:r w:rsidR="002768B0">
            <w:fldChar w:fldCharType="separate"/>
          </w:r>
          <w:r w:rsidR="002768B0">
            <w:rPr>
              <w:noProof/>
            </w:rPr>
            <w:t>2</w:t>
          </w:r>
          <w:r w:rsidR="002768B0">
            <w:fldChar w:fldCharType="end"/>
          </w:r>
        </w:p>
        <w:p w14:paraId="5DC2EE58" w14:textId="77777777" w:rsidR="00243B1B" w:rsidRDefault="002F0F74">
          <w:pPr>
            <w:pStyle w:val="Normal1"/>
            <w:tabs>
              <w:tab w:val="right" w:pos="9360"/>
            </w:tabs>
            <w:spacing w:before="60" w:line="240" w:lineRule="auto"/>
            <w:ind w:left="360"/>
            <w:rPr>
              <w:color w:val="840002"/>
            </w:rPr>
          </w:pPr>
          <w:hyperlink w:anchor="_hja6v3lmti0k">
            <w:r w:rsidR="002768B0">
              <w:rPr>
                <w:color w:val="840002"/>
              </w:rPr>
              <w:t>Java</w:t>
            </w:r>
          </w:hyperlink>
          <w:r w:rsidR="002768B0">
            <w:rPr>
              <w:color w:val="840002"/>
            </w:rPr>
            <w:tab/>
          </w:r>
          <w:r w:rsidR="002768B0">
            <w:fldChar w:fldCharType="begin"/>
          </w:r>
          <w:r w:rsidR="002768B0">
            <w:instrText xml:space="preserve"> PAGEREF _hja6v3lmti0k \h </w:instrText>
          </w:r>
          <w:r w:rsidR="002768B0">
            <w:fldChar w:fldCharType="separate"/>
          </w:r>
          <w:r w:rsidR="002768B0">
            <w:rPr>
              <w:noProof/>
            </w:rPr>
            <w:t>2</w:t>
          </w:r>
          <w:r w:rsidR="002768B0">
            <w:fldChar w:fldCharType="end"/>
          </w:r>
        </w:p>
        <w:p w14:paraId="1A3E9E62" w14:textId="77777777" w:rsidR="00243B1B" w:rsidRDefault="002F0F74">
          <w:pPr>
            <w:pStyle w:val="Normal1"/>
            <w:tabs>
              <w:tab w:val="right" w:pos="9360"/>
            </w:tabs>
            <w:spacing w:before="60" w:line="240" w:lineRule="auto"/>
            <w:ind w:left="360"/>
            <w:rPr>
              <w:color w:val="840002"/>
            </w:rPr>
          </w:pPr>
          <w:hyperlink w:anchor="_ncwr6fso85xg">
            <w:r w:rsidR="002768B0">
              <w:rPr>
                <w:color w:val="840002"/>
              </w:rPr>
              <w:t>SQLite Database</w:t>
            </w:r>
          </w:hyperlink>
          <w:r w:rsidR="002768B0">
            <w:rPr>
              <w:color w:val="840002"/>
            </w:rPr>
            <w:tab/>
          </w:r>
          <w:r w:rsidR="002768B0">
            <w:fldChar w:fldCharType="begin"/>
          </w:r>
          <w:r w:rsidR="002768B0">
            <w:instrText xml:space="preserve"> PAGEREF _ncwr6fso85xg \h </w:instrText>
          </w:r>
          <w:r w:rsidR="002768B0">
            <w:fldChar w:fldCharType="separate"/>
          </w:r>
          <w:r w:rsidR="002768B0">
            <w:rPr>
              <w:noProof/>
            </w:rPr>
            <w:t>2</w:t>
          </w:r>
          <w:r w:rsidR="002768B0">
            <w:fldChar w:fldCharType="end"/>
          </w:r>
        </w:p>
        <w:p w14:paraId="6F4EC51B" w14:textId="77777777" w:rsidR="00243B1B" w:rsidRDefault="002F0F74">
          <w:pPr>
            <w:pStyle w:val="Normal1"/>
            <w:tabs>
              <w:tab w:val="right" w:pos="9360"/>
            </w:tabs>
            <w:spacing w:before="60" w:line="240" w:lineRule="auto"/>
            <w:ind w:left="360"/>
            <w:rPr>
              <w:color w:val="840002"/>
            </w:rPr>
          </w:pPr>
          <w:hyperlink w:anchor="_1praf2qktpjr">
            <w:r w:rsidR="002768B0">
              <w:rPr>
                <w:color w:val="840002"/>
              </w:rPr>
              <w:t>Graphics</w:t>
            </w:r>
          </w:hyperlink>
          <w:r w:rsidR="002768B0">
            <w:rPr>
              <w:color w:val="840002"/>
            </w:rPr>
            <w:tab/>
          </w:r>
          <w:r w:rsidR="002768B0">
            <w:fldChar w:fldCharType="begin"/>
          </w:r>
          <w:r w:rsidR="002768B0">
            <w:instrText xml:space="preserve"> PAGEREF _1praf2qktpjr \h </w:instrText>
          </w:r>
          <w:r w:rsidR="002768B0">
            <w:fldChar w:fldCharType="separate"/>
          </w:r>
          <w:r w:rsidR="002768B0">
            <w:rPr>
              <w:noProof/>
            </w:rPr>
            <w:t>2</w:t>
          </w:r>
          <w:r w:rsidR="002768B0">
            <w:fldChar w:fldCharType="end"/>
          </w:r>
        </w:p>
        <w:p w14:paraId="3BEC7CCB" w14:textId="0C34215D" w:rsidR="00243B1B" w:rsidRDefault="002F0F74">
          <w:pPr>
            <w:pStyle w:val="Normal1"/>
            <w:tabs>
              <w:tab w:val="right" w:pos="9360"/>
            </w:tabs>
            <w:spacing w:before="200" w:line="240" w:lineRule="auto"/>
            <w:rPr>
              <w:color w:val="840002"/>
            </w:rPr>
          </w:pPr>
          <w:hyperlink w:anchor="_xl50hwwrsx7h">
            <w:r w:rsidR="002768B0">
              <w:rPr>
                <w:b/>
                <w:color w:val="840002"/>
              </w:rPr>
              <w:t>Hardware</w:t>
            </w:r>
          </w:hyperlink>
          <w:r w:rsidR="002768B0">
            <w:rPr>
              <w:b/>
              <w:color w:val="840002"/>
            </w:rPr>
            <w:tab/>
          </w:r>
          <w:r w:rsidR="00776C37" w:rsidRPr="00776C37">
            <w:rPr>
              <w:b/>
            </w:rPr>
            <w:t>3</w:t>
          </w:r>
        </w:p>
        <w:p w14:paraId="7A7C4572" w14:textId="77777777" w:rsidR="00243B1B" w:rsidRDefault="002F0F74">
          <w:pPr>
            <w:pStyle w:val="Normal1"/>
            <w:tabs>
              <w:tab w:val="right" w:pos="9360"/>
            </w:tabs>
            <w:spacing w:before="60" w:line="240" w:lineRule="auto"/>
            <w:ind w:left="360"/>
            <w:rPr>
              <w:color w:val="840002"/>
            </w:rPr>
          </w:pPr>
          <w:hyperlink w:anchor="_bf6775njt14l">
            <w:r w:rsidR="002768B0">
              <w:rPr>
                <w:color w:val="840002"/>
              </w:rPr>
              <w:t>Raspberry PI 3B</w:t>
            </w:r>
          </w:hyperlink>
          <w:r w:rsidR="002768B0">
            <w:rPr>
              <w:color w:val="840002"/>
            </w:rPr>
            <w:tab/>
          </w:r>
          <w:r w:rsidR="002768B0">
            <w:fldChar w:fldCharType="begin"/>
          </w:r>
          <w:r w:rsidR="002768B0">
            <w:instrText xml:space="preserve"> PAGEREF _bf6775njt14l \h </w:instrText>
          </w:r>
          <w:r w:rsidR="002768B0">
            <w:fldChar w:fldCharType="separate"/>
          </w:r>
          <w:r w:rsidR="002768B0">
            <w:rPr>
              <w:noProof/>
            </w:rPr>
            <w:t>3</w:t>
          </w:r>
          <w:r w:rsidR="002768B0">
            <w:fldChar w:fldCharType="end"/>
          </w:r>
        </w:p>
        <w:p w14:paraId="0C810E1E" w14:textId="77777777" w:rsidR="00243B1B" w:rsidRDefault="002F0F74">
          <w:pPr>
            <w:pStyle w:val="Normal1"/>
            <w:tabs>
              <w:tab w:val="right" w:pos="9360"/>
            </w:tabs>
            <w:spacing w:before="60" w:line="240" w:lineRule="auto"/>
            <w:ind w:left="360"/>
            <w:rPr>
              <w:color w:val="840002"/>
            </w:rPr>
          </w:pPr>
          <w:hyperlink w:anchor="_19oc8mna53y">
            <w:r w:rsidR="002768B0">
              <w:rPr>
                <w:color w:val="840002"/>
              </w:rPr>
              <w:t>USB2CAN</w:t>
            </w:r>
          </w:hyperlink>
          <w:r w:rsidR="002768B0">
            <w:rPr>
              <w:color w:val="840002"/>
            </w:rPr>
            <w:tab/>
          </w:r>
          <w:r w:rsidR="002768B0">
            <w:fldChar w:fldCharType="begin"/>
          </w:r>
          <w:r w:rsidR="002768B0">
            <w:instrText xml:space="preserve"> PAGEREF _19oc8mna53y \h </w:instrText>
          </w:r>
          <w:r w:rsidR="002768B0">
            <w:fldChar w:fldCharType="separate"/>
          </w:r>
          <w:r w:rsidR="002768B0">
            <w:rPr>
              <w:noProof/>
            </w:rPr>
            <w:t>3</w:t>
          </w:r>
          <w:r w:rsidR="002768B0">
            <w:fldChar w:fldCharType="end"/>
          </w:r>
        </w:p>
        <w:p w14:paraId="429E401E" w14:textId="27DFF997" w:rsidR="002D7736" w:rsidRDefault="002F0F74" w:rsidP="002D7736">
          <w:pPr>
            <w:pStyle w:val="Normal1"/>
            <w:tabs>
              <w:tab w:val="right" w:pos="9360"/>
            </w:tabs>
            <w:spacing w:before="60" w:line="240" w:lineRule="auto"/>
            <w:ind w:left="360"/>
          </w:pPr>
          <w:hyperlink w:anchor="_inihrj1tag5t">
            <w:r w:rsidR="002768B0">
              <w:rPr>
                <w:color w:val="840002"/>
              </w:rPr>
              <w:t>WiFi Extender</w:t>
            </w:r>
          </w:hyperlink>
          <w:r w:rsidR="002768B0">
            <w:rPr>
              <w:color w:val="840002"/>
            </w:rPr>
            <w:tab/>
          </w:r>
          <w:r w:rsidR="002768B0">
            <w:fldChar w:fldCharType="begin"/>
          </w:r>
          <w:r w:rsidR="002768B0">
            <w:instrText xml:space="preserve"> PAGEREF _inihrj1tag5t \h </w:instrText>
          </w:r>
          <w:r w:rsidR="002768B0">
            <w:fldChar w:fldCharType="separate"/>
          </w:r>
          <w:r w:rsidR="002768B0">
            <w:rPr>
              <w:noProof/>
            </w:rPr>
            <w:t>4</w:t>
          </w:r>
          <w:r w:rsidR="002768B0">
            <w:fldChar w:fldCharType="end"/>
          </w:r>
        </w:p>
        <w:p w14:paraId="5676E4C1" w14:textId="3266D3BC" w:rsidR="002D7736" w:rsidRPr="002D7736" w:rsidRDefault="002D7736" w:rsidP="002D7736">
          <w:pPr>
            <w:pStyle w:val="Normal1"/>
            <w:tabs>
              <w:tab w:val="right" w:pos="9360"/>
            </w:tabs>
            <w:spacing w:before="60" w:line="240" w:lineRule="auto"/>
            <w:ind w:left="360"/>
          </w:pPr>
          <w:hyperlink w:anchor="_inihrj1tag5t">
            <w:r>
              <w:rPr>
                <w:color w:val="840002"/>
              </w:rPr>
              <w:t>Adding</w:t>
            </w:r>
          </w:hyperlink>
          <w:r>
            <w:rPr>
              <w:color w:val="840002"/>
            </w:rPr>
            <w:t xml:space="preserve"> New Sensors</w:t>
          </w:r>
          <w:r>
            <w:rPr>
              <w:color w:val="840002"/>
            </w:rPr>
            <w:tab/>
          </w:r>
          <w:r>
            <w:t>5</w:t>
          </w:r>
        </w:p>
        <w:p w14:paraId="0AAF42AF" w14:textId="77777777" w:rsidR="00243B1B" w:rsidRDefault="002F0F74">
          <w:pPr>
            <w:pStyle w:val="Normal1"/>
            <w:tabs>
              <w:tab w:val="right" w:pos="9360"/>
            </w:tabs>
            <w:spacing w:before="200" w:line="240" w:lineRule="auto"/>
            <w:rPr>
              <w:color w:val="840002"/>
            </w:rPr>
          </w:pPr>
          <w:hyperlink w:anchor="_k8pa9n9nx0rc">
            <w:r w:rsidR="002768B0">
              <w:rPr>
                <w:b/>
                <w:color w:val="840002"/>
              </w:rPr>
              <w:t>Interfaces</w:t>
            </w:r>
          </w:hyperlink>
          <w:r w:rsidR="002768B0">
            <w:rPr>
              <w:b/>
              <w:color w:val="840002"/>
            </w:rPr>
            <w:tab/>
          </w:r>
          <w:r w:rsidR="002768B0">
            <w:fldChar w:fldCharType="begin"/>
          </w:r>
          <w:r w:rsidR="002768B0">
            <w:instrText xml:space="preserve"> PAGEREF _k8pa9n9nx0rc \h </w:instrText>
          </w:r>
          <w:r w:rsidR="002768B0">
            <w:fldChar w:fldCharType="separate"/>
          </w:r>
          <w:r w:rsidR="002768B0">
            <w:rPr>
              <w:noProof/>
            </w:rPr>
            <w:t>5</w:t>
          </w:r>
          <w:r w:rsidR="002768B0">
            <w:fldChar w:fldCharType="end"/>
          </w:r>
        </w:p>
        <w:p w14:paraId="009DFA63" w14:textId="77777777" w:rsidR="00243B1B" w:rsidRDefault="002F0F74">
          <w:pPr>
            <w:pStyle w:val="Normal1"/>
            <w:tabs>
              <w:tab w:val="right" w:pos="9360"/>
            </w:tabs>
            <w:spacing w:before="60" w:line="240" w:lineRule="auto"/>
            <w:ind w:left="360"/>
            <w:rPr>
              <w:color w:val="840002"/>
            </w:rPr>
          </w:pPr>
          <w:hyperlink w:anchor="_tx56fmwmx7go">
            <w:r w:rsidR="002768B0">
              <w:rPr>
                <w:color w:val="840002"/>
              </w:rPr>
              <w:t>CAN</w:t>
            </w:r>
          </w:hyperlink>
          <w:r w:rsidR="002768B0">
            <w:rPr>
              <w:color w:val="840002"/>
            </w:rPr>
            <w:tab/>
          </w:r>
          <w:r w:rsidR="002768B0">
            <w:fldChar w:fldCharType="begin"/>
          </w:r>
          <w:r w:rsidR="002768B0">
            <w:instrText xml:space="preserve"> PAGEREF _tx56fmwmx7go \h </w:instrText>
          </w:r>
          <w:r w:rsidR="002768B0">
            <w:fldChar w:fldCharType="separate"/>
          </w:r>
          <w:r w:rsidR="002768B0">
            <w:rPr>
              <w:noProof/>
            </w:rPr>
            <w:t>5</w:t>
          </w:r>
          <w:r w:rsidR="002768B0">
            <w:fldChar w:fldCharType="end"/>
          </w:r>
        </w:p>
        <w:p w14:paraId="479B4E07" w14:textId="77777777" w:rsidR="00243B1B" w:rsidRDefault="002F0F74">
          <w:pPr>
            <w:pStyle w:val="Normal1"/>
            <w:tabs>
              <w:tab w:val="right" w:pos="9360"/>
            </w:tabs>
            <w:spacing w:before="60" w:line="240" w:lineRule="auto"/>
            <w:ind w:left="360"/>
            <w:rPr>
              <w:color w:val="840002"/>
            </w:rPr>
          </w:pPr>
          <w:hyperlink w:anchor="_d3asygog2yh4">
            <w:r w:rsidR="002768B0">
              <w:rPr>
                <w:color w:val="840002"/>
              </w:rPr>
              <w:t>I2C</w:t>
            </w:r>
          </w:hyperlink>
          <w:r w:rsidR="002768B0">
            <w:rPr>
              <w:color w:val="840002"/>
            </w:rPr>
            <w:tab/>
          </w:r>
          <w:r w:rsidR="002768B0">
            <w:fldChar w:fldCharType="begin"/>
          </w:r>
          <w:r w:rsidR="002768B0">
            <w:instrText xml:space="preserve"> PAGEREF _d3asygog2yh4 \h </w:instrText>
          </w:r>
          <w:r w:rsidR="002768B0">
            <w:fldChar w:fldCharType="separate"/>
          </w:r>
          <w:r w:rsidR="002768B0">
            <w:rPr>
              <w:noProof/>
            </w:rPr>
            <w:t>5</w:t>
          </w:r>
          <w:r w:rsidR="002768B0">
            <w:fldChar w:fldCharType="end"/>
          </w:r>
        </w:p>
        <w:p w14:paraId="2C0D46E0" w14:textId="77777777" w:rsidR="00243B1B" w:rsidRDefault="002F0F74">
          <w:pPr>
            <w:pStyle w:val="Normal1"/>
            <w:tabs>
              <w:tab w:val="right" w:pos="9360"/>
            </w:tabs>
            <w:spacing w:before="60" w:line="240" w:lineRule="auto"/>
            <w:ind w:left="360"/>
            <w:rPr>
              <w:color w:val="840002"/>
            </w:rPr>
          </w:pPr>
          <w:hyperlink w:anchor="_1zfrkvanqsbf">
            <w:r w:rsidR="002768B0">
              <w:rPr>
                <w:color w:val="840002"/>
              </w:rPr>
              <w:t>UART</w:t>
            </w:r>
          </w:hyperlink>
          <w:r w:rsidR="002768B0">
            <w:rPr>
              <w:color w:val="840002"/>
            </w:rPr>
            <w:tab/>
          </w:r>
          <w:r w:rsidR="002768B0">
            <w:fldChar w:fldCharType="begin"/>
          </w:r>
          <w:r w:rsidR="002768B0">
            <w:instrText xml:space="preserve"> PAGEREF _1zfrkvanqsbf \h </w:instrText>
          </w:r>
          <w:r w:rsidR="002768B0">
            <w:fldChar w:fldCharType="separate"/>
          </w:r>
          <w:r w:rsidR="002768B0">
            <w:rPr>
              <w:noProof/>
            </w:rPr>
            <w:t>5</w:t>
          </w:r>
          <w:r w:rsidR="002768B0">
            <w:fldChar w:fldCharType="end"/>
          </w:r>
        </w:p>
        <w:p w14:paraId="1464C6A3" w14:textId="77777777" w:rsidR="00243B1B" w:rsidRDefault="002F0F74">
          <w:pPr>
            <w:pStyle w:val="Normal1"/>
            <w:tabs>
              <w:tab w:val="right" w:pos="9360"/>
            </w:tabs>
            <w:spacing w:before="200" w:after="80" w:line="240" w:lineRule="auto"/>
            <w:rPr>
              <w:color w:val="840002"/>
            </w:rPr>
          </w:pPr>
          <w:hyperlink w:anchor="_w9wfbzhpinpx">
            <w:r w:rsidR="002768B0">
              <w:rPr>
                <w:b/>
                <w:color w:val="840002"/>
              </w:rPr>
              <w:t>General Notes</w:t>
            </w:r>
          </w:hyperlink>
          <w:r w:rsidR="002768B0">
            <w:rPr>
              <w:b/>
              <w:color w:val="840002"/>
            </w:rPr>
            <w:tab/>
          </w:r>
          <w:r w:rsidR="002768B0">
            <w:fldChar w:fldCharType="begin"/>
          </w:r>
          <w:r w:rsidR="002768B0">
            <w:instrText xml:space="preserve"> PAGEREF _w9wfbzhpinpx \h </w:instrText>
          </w:r>
          <w:r w:rsidR="002768B0">
            <w:fldChar w:fldCharType="separate"/>
          </w:r>
          <w:r w:rsidR="002768B0">
            <w:rPr>
              <w:noProof/>
            </w:rPr>
            <w:t>6</w:t>
          </w:r>
          <w:r w:rsidR="002768B0">
            <w:fldChar w:fldCharType="end"/>
          </w:r>
          <w:r w:rsidR="002768B0">
            <w:fldChar w:fldCharType="end"/>
          </w:r>
        </w:p>
      </w:sdtContent>
    </w:sdt>
    <w:p w14:paraId="792504B9" w14:textId="77777777" w:rsidR="00243B1B" w:rsidRDefault="00243B1B">
      <w:pPr>
        <w:pStyle w:val="Normal1"/>
        <w:rPr>
          <w:color w:val="840002"/>
        </w:rPr>
      </w:pPr>
    </w:p>
    <w:p w14:paraId="1C331F2D" w14:textId="77777777" w:rsidR="00243B1B" w:rsidRDefault="00243B1B">
      <w:pPr>
        <w:pStyle w:val="Heading1"/>
        <w:rPr>
          <w:color w:val="840002"/>
        </w:rPr>
      </w:pPr>
      <w:bookmarkStart w:id="7" w:name="_ss4n1l361iyb" w:colFirst="0" w:colLast="0"/>
      <w:bookmarkEnd w:id="7"/>
    </w:p>
    <w:p w14:paraId="703FBF76" w14:textId="77777777" w:rsidR="00243B1B" w:rsidRDefault="002768B0">
      <w:pPr>
        <w:pStyle w:val="Normal1"/>
      </w:pPr>
      <w:r>
        <w:br w:type="page"/>
      </w:r>
    </w:p>
    <w:p w14:paraId="58A101F5" w14:textId="77777777" w:rsidR="00243B1B" w:rsidRDefault="00243B1B">
      <w:pPr>
        <w:pStyle w:val="Heading1"/>
        <w:rPr>
          <w:color w:val="840002"/>
        </w:rPr>
      </w:pPr>
      <w:bookmarkStart w:id="8" w:name="_vivcba4gfobb" w:colFirst="0" w:colLast="0"/>
      <w:bookmarkEnd w:id="8"/>
    </w:p>
    <w:p w14:paraId="33D50A04" w14:textId="77777777" w:rsidR="00243B1B" w:rsidRDefault="002768B0">
      <w:pPr>
        <w:pStyle w:val="Heading1"/>
        <w:rPr>
          <w:color w:val="840002"/>
        </w:rPr>
      </w:pPr>
      <w:bookmarkStart w:id="9" w:name="_e0rvzxcvkit1" w:colFirst="0" w:colLast="0"/>
      <w:bookmarkEnd w:id="9"/>
      <w:r>
        <w:rPr>
          <w:color w:val="840002"/>
        </w:rPr>
        <w:t>Software</w:t>
      </w:r>
    </w:p>
    <w:p w14:paraId="0EEE1884" w14:textId="77777777" w:rsidR="00243B1B" w:rsidRDefault="002768B0">
      <w:pPr>
        <w:pStyle w:val="Heading2"/>
        <w:rPr>
          <w:color w:val="840002"/>
        </w:rPr>
      </w:pPr>
      <w:bookmarkStart w:id="10" w:name="_hja6v3lmti0k" w:colFirst="0" w:colLast="0"/>
      <w:bookmarkEnd w:id="10"/>
      <w:r>
        <w:rPr>
          <w:color w:val="840002"/>
        </w:rPr>
        <w:t>Java</w:t>
      </w:r>
    </w:p>
    <w:p w14:paraId="5F2F4A5B" w14:textId="77777777" w:rsidR="00243B1B" w:rsidRDefault="002768B0">
      <w:pPr>
        <w:pStyle w:val="Normal1"/>
        <w:ind w:firstLine="720"/>
        <w:rPr>
          <w:color w:val="840002"/>
        </w:rPr>
      </w:pPr>
      <w:r>
        <w:rPr>
          <w:color w:val="840002"/>
        </w:rPr>
        <w:t xml:space="preserve">Java was both a good choice and terrible one. It was great to use Java 90 percent of the time; however, that other 10 percent was rough. That 10% was working with CAN (yes CAN caused us a lot of problems). Since Java does not easily allow for access to things like GPIO, it might not be the best idea to use for a project which would ideally like to leverage such capabilities. If there are any additional problems or questions with the Java code that needs clarification feel free to reach out to Craig Lombardo (201-663-1127) with any questions. </w:t>
      </w:r>
    </w:p>
    <w:p w14:paraId="34446D0F" w14:textId="77777777" w:rsidR="00243B1B" w:rsidRDefault="002768B0">
      <w:pPr>
        <w:pStyle w:val="Heading2"/>
        <w:rPr>
          <w:color w:val="840002"/>
        </w:rPr>
      </w:pPr>
      <w:bookmarkStart w:id="11" w:name="_ncwr6fso85xg" w:colFirst="0" w:colLast="0"/>
      <w:bookmarkEnd w:id="11"/>
      <w:r>
        <w:rPr>
          <w:color w:val="840002"/>
        </w:rPr>
        <w:t>SQLite Database</w:t>
      </w:r>
    </w:p>
    <w:p w14:paraId="4018B6C9" w14:textId="77777777" w:rsidR="00243B1B" w:rsidRDefault="002768B0">
      <w:pPr>
        <w:pStyle w:val="Normal1"/>
        <w:ind w:firstLine="720"/>
        <w:rPr>
          <w:color w:val="840002"/>
        </w:rPr>
      </w:pPr>
      <w:r>
        <w:rPr>
          <w:color w:val="840002"/>
        </w:rPr>
        <w:t xml:space="preserve">The SQLite Database is good, reliable, and fast. The only problem is that we got wrapped up in everything else that we were not able to provide means for trimming data. Yes that means this database will grow until the SD card has no more space, or you go and clean things up. The limit will not be SQLite and we can almost guarantee it as there is “maximum SQLite database size of about 140 terabytes.” (Tough to believe but: </w:t>
      </w:r>
      <w:hyperlink r:id="rId7">
        <w:r>
          <w:rPr>
            <w:color w:val="840002"/>
            <w:u w:val="single"/>
          </w:rPr>
          <w:t>https://www.sqlite.org/limits.html</w:t>
        </w:r>
      </w:hyperlink>
      <w:r>
        <w:rPr>
          <w:color w:val="840002"/>
        </w:rPr>
        <w:t xml:space="preserve">) SQLite also does a great job of preventing from data loss through abrupt shutdowns. Things are not actually written to the disk until the entire write is complete meaning data can be written; however, until the entire set of data is inserted the data is not ‘declared’ as written to the disk. It is for this reason that we decided to use SQLite rather than </w:t>
      </w:r>
      <w:proofErr w:type="spellStart"/>
      <w:r>
        <w:rPr>
          <w:color w:val="840002"/>
        </w:rPr>
        <w:t>mySQL</w:t>
      </w:r>
      <w:proofErr w:type="spellEnd"/>
      <w:r>
        <w:rPr>
          <w:color w:val="840002"/>
        </w:rPr>
        <w:t xml:space="preserve"> or a </w:t>
      </w:r>
      <w:proofErr w:type="spellStart"/>
      <w:r>
        <w:rPr>
          <w:color w:val="840002"/>
        </w:rPr>
        <w:t>SQLServer</w:t>
      </w:r>
      <w:proofErr w:type="spellEnd"/>
      <w:r>
        <w:rPr>
          <w:color w:val="840002"/>
        </w:rPr>
        <w:t>.</w:t>
      </w:r>
    </w:p>
    <w:p w14:paraId="0F290ACC" w14:textId="77777777" w:rsidR="00243B1B" w:rsidRDefault="002768B0">
      <w:pPr>
        <w:pStyle w:val="Heading2"/>
        <w:rPr>
          <w:color w:val="840002"/>
        </w:rPr>
      </w:pPr>
      <w:bookmarkStart w:id="12" w:name="_1praf2qktpjr" w:colFirst="0" w:colLast="0"/>
      <w:bookmarkEnd w:id="12"/>
      <w:r>
        <w:rPr>
          <w:color w:val="840002"/>
        </w:rPr>
        <w:t>Graphics</w:t>
      </w:r>
    </w:p>
    <w:p w14:paraId="348FFC6B" w14:textId="77777777" w:rsidR="00243B1B" w:rsidRDefault="002768B0">
      <w:pPr>
        <w:pStyle w:val="Normal1"/>
        <w:rPr>
          <w:color w:val="840002"/>
        </w:rPr>
      </w:pPr>
      <w:r>
        <w:rPr>
          <w:color w:val="840002"/>
        </w:rPr>
        <w:tab/>
        <w:t>All of the views function and use Java Swing libraries. We initially wanted to move to JavaFX; however, ARM processors (which the PI is) do not come with JavaFX supports, nor will future versions. Additionally you cannot download support. Yet another potential pitfall to using this combination of Java/PI. Things worked in the end, it just took a little longer to ensure compatibility with everything and reliability. Graphics admittedly don’t look flashy but it was never our intention to make the most beautiful display ever seen in the auto industry, but rather one that was clean, simple and robust. If you decide to move to a new hardware device (i.e. not ARM based) it is our recommendation that you move to JavaFX, it’s where everything is moving.</w:t>
      </w:r>
    </w:p>
    <w:p w14:paraId="12D35337" w14:textId="77777777" w:rsidR="00243B1B" w:rsidRDefault="00243B1B">
      <w:pPr>
        <w:pStyle w:val="Normal1"/>
        <w:rPr>
          <w:color w:val="840002"/>
        </w:rPr>
      </w:pPr>
    </w:p>
    <w:p w14:paraId="502C1D40" w14:textId="77777777" w:rsidR="00243B1B" w:rsidRDefault="002768B0">
      <w:pPr>
        <w:pStyle w:val="Normal1"/>
      </w:pPr>
      <w:r>
        <w:br w:type="page"/>
      </w:r>
    </w:p>
    <w:p w14:paraId="476B09E6" w14:textId="77777777" w:rsidR="00243B1B" w:rsidRDefault="00243B1B">
      <w:pPr>
        <w:pStyle w:val="Normal1"/>
        <w:rPr>
          <w:color w:val="840002"/>
        </w:rPr>
      </w:pPr>
    </w:p>
    <w:p w14:paraId="70679ABD" w14:textId="77777777" w:rsidR="00243B1B" w:rsidRDefault="002768B0">
      <w:pPr>
        <w:pStyle w:val="Heading1"/>
        <w:rPr>
          <w:color w:val="840002"/>
        </w:rPr>
      </w:pPr>
      <w:r>
        <w:rPr>
          <w:color w:val="840002"/>
        </w:rPr>
        <w:t>Hardware</w:t>
      </w:r>
    </w:p>
    <w:p w14:paraId="51A82ADD" w14:textId="77777777" w:rsidR="00243B1B" w:rsidRDefault="002768B0">
      <w:pPr>
        <w:pStyle w:val="Heading2"/>
        <w:rPr>
          <w:color w:val="840002"/>
        </w:rPr>
      </w:pPr>
      <w:bookmarkStart w:id="13" w:name="_bf6775njt14l" w:colFirst="0" w:colLast="0"/>
      <w:bookmarkEnd w:id="13"/>
      <w:r>
        <w:rPr>
          <w:color w:val="840002"/>
        </w:rPr>
        <w:t>Raspberry PI 3B</w:t>
      </w:r>
    </w:p>
    <w:p w14:paraId="3B8130D5" w14:textId="77777777" w:rsidR="00243B1B" w:rsidRDefault="002768B0">
      <w:pPr>
        <w:pStyle w:val="Normal1"/>
        <w:ind w:firstLine="720"/>
        <w:rPr>
          <w:color w:val="840002"/>
        </w:rPr>
      </w:pPr>
      <w:r>
        <w:rPr>
          <w:color w:val="840002"/>
        </w:rPr>
        <w:t>The device itself is great and we were able to greatly reduce the CPU usage in comparison to last year’s team, proving that the PI has the power; however, we ran into issues with graphics, CAN and the hardware onboard. Beware that if the PI does not have a high enough power supply then it will run in low power mode. The PI itself will run properly and should work without any problems, but the problem rests in the devices it is connected to. When the PI runs in low power mode it cannot push as much to all of its peripherals. We experienced an issue with devices connected to the PI working and then not and the issue happened to be because it was not and then was running in low power mode and the connected devices were not functioning properly. Don’t be so quick to blame the PI for all of your hardware problems, but don’t rule this possibility out.</w:t>
      </w:r>
    </w:p>
    <w:p w14:paraId="663B3F55" w14:textId="77777777" w:rsidR="00243B1B" w:rsidRDefault="002768B0">
      <w:pPr>
        <w:pStyle w:val="Heading2"/>
        <w:rPr>
          <w:color w:val="840002"/>
        </w:rPr>
      </w:pPr>
      <w:bookmarkStart w:id="14" w:name="_19oc8mna53y" w:colFirst="0" w:colLast="0"/>
      <w:bookmarkEnd w:id="14"/>
      <w:r>
        <w:rPr>
          <w:color w:val="840002"/>
        </w:rPr>
        <w:t>USB2CAN</w:t>
      </w:r>
    </w:p>
    <w:p w14:paraId="09F9858F" w14:textId="77777777" w:rsidR="00243B1B" w:rsidRDefault="002768B0">
      <w:pPr>
        <w:pStyle w:val="Normal1"/>
        <w:ind w:firstLine="720"/>
        <w:rPr>
          <w:color w:val="840002"/>
        </w:rPr>
      </w:pPr>
      <w:r>
        <w:rPr>
          <w:color w:val="840002"/>
        </w:rPr>
        <w:t>The USB2CAN device has caused us many more problems than it has solved. It is our recommendation that the USB2CAN device is not used further. We have experienced problems with connection, reliable data acquisition and occasionally it would disconnect and give us the “PC USB driver isn’t installed properly” error (red and green flashing) during normal use. When it worked it was great; however, we spent more time trying to fix it for our specific needs than actually using it. To further our recommendation, we feel that the Raspberry PI should be ditched to make way for a board with native CAN so we do not need to deal with such devices.</w:t>
      </w:r>
    </w:p>
    <w:p w14:paraId="44858515" w14:textId="77777777" w:rsidR="00243B1B" w:rsidRDefault="00243B1B">
      <w:pPr>
        <w:pStyle w:val="Normal1"/>
        <w:rPr>
          <w:color w:val="840002"/>
        </w:rPr>
      </w:pPr>
    </w:p>
    <w:p w14:paraId="514F5111" w14:textId="77777777" w:rsidR="00243B1B" w:rsidRDefault="002768B0">
      <w:pPr>
        <w:pStyle w:val="Normal1"/>
        <w:jc w:val="center"/>
        <w:rPr>
          <w:color w:val="840002"/>
        </w:rPr>
      </w:pPr>
      <w:r>
        <w:rPr>
          <w:noProof/>
        </w:rPr>
        <w:drawing>
          <wp:inline distT="114300" distB="114300" distL="114300" distR="114300" wp14:anchorId="21285528" wp14:editId="2357B2DB">
            <wp:extent cx="5730621" cy="24145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730621" cy="2414588"/>
                    </a:xfrm>
                    <a:prstGeom prst="rect">
                      <a:avLst/>
                    </a:prstGeom>
                    <a:ln/>
                  </pic:spPr>
                </pic:pic>
              </a:graphicData>
            </a:graphic>
          </wp:inline>
        </w:drawing>
      </w:r>
    </w:p>
    <w:p w14:paraId="6AE5DC3B" w14:textId="77777777" w:rsidR="00243B1B" w:rsidRDefault="002768B0">
      <w:pPr>
        <w:pStyle w:val="Normal1"/>
        <w:jc w:val="center"/>
        <w:rPr>
          <w:color w:val="840002"/>
        </w:rPr>
      </w:pPr>
      <w:r>
        <w:rPr>
          <w:color w:val="840002"/>
        </w:rPr>
        <w:t>120 Ohm termination between CAN high and CAN low</w:t>
      </w:r>
    </w:p>
    <w:p w14:paraId="0F3EA239" w14:textId="77777777" w:rsidR="00243B1B" w:rsidRDefault="00243B1B">
      <w:pPr>
        <w:pStyle w:val="Normal1"/>
        <w:jc w:val="center"/>
        <w:rPr>
          <w:color w:val="840002"/>
        </w:rPr>
      </w:pPr>
    </w:p>
    <w:p w14:paraId="70E20FA3" w14:textId="77777777" w:rsidR="00243B1B" w:rsidRDefault="002768B0">
      <w:pPr>
        <w:pStyle w:val="Normal1"/>
        <w:jc w:val="center"/>
        <w:rPr>
          <w:color w:val="840002"/>
        </w:rPr>
      </w:pPr>
      <w:r>
        <w:rPr>
          <w:color w:val="840002"/>
        </w:rPr>
        <w:t>LED indicator values</w:t>
      </w:r>
    </w:p>
    <w:p w14:paraId="2B7EE37E" w14:textId="77777777" w:rsidR="00243B1B" w:rsidRDefault="00243B1B">
      <w:pPr>
        <w:pStyle w:val="Normal1"/>
        <w:jc w:val="center"/>
        <w:rPr>
          <w:color w:val="840002"/>
        </w:rP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43B1B" w14:paraId="52650E01" w14:textId="77777777">
        <w:trPr>
          <w:jc w:val="center"/>
        </w:trPr>
        <w:tc>
          <w:tcPr>
            <w:tcW w:w="4680" w:type="dxa"/>
            <w:tcMar>
              <w:top w:w="100" w:type="dxa"/>
              <w:left w:w="100" w:type="dxa"/>
              <w:bottom w:w="100" w:type="dxa"/>
              <w:right w:w="100" w:type="dxa"/>
            </w:tcMar>
          </w:tcPr>
          <w:p w14:paraId="3DEA153E" w14:textId="77777777" w:rsidR="00243B1B" w:rsidRDefault="002768B0">
            <w:pPr>
              <w:pStyle w:val="Normal1"/>
              <w:spacing w:line="240" w:lineRule="auto"/>
              <w:rPr>
                <w:color w:val="840002"/>
              </w:rPr>
            </w:pPr>
            <w:r>
              <w:rPr>
                <w:color w:val="840002"/>
              </w:rPr>
              <w:t>RED and GREEN steady</w:t>
            </w:r>
          </w:p>
        </w:tc>
        <w:tc>
          <w:tcPr>
            <w:tcW w:w="4680" w:type="dxa"/>
            <w:tcMar>
              <w:top w:w="100" w:type="dxa"/>
              <w:left w:w="100" w:type="dxa"/>
              <w:bottom w:w="100" w:type="dxa"/>
              <w:right w:w="100" w:type="dxa"/>
            </w:tcMar>
          </w:tcPr>
          <w:p w14:paraId="583DB567" w14:textId="77777777" w:rsidR="00243B1B" w:rsidRDefault="002768B0">
            <w:pPr>
              <w:pStyle w:val="Normal1"/>
              <w:spacing w:line="240" w:lineRule="auto"/>
              <w:rPr>
                <w:color w:val="840002"/>
              </w:rPr>
            </w:pPr>
            <w:r>
              <w:rPr>
                <w:color w:val="840002"/>
              </w:rPr>
              <w:t>bootloader mode</w:t>
            </w:r>
          </w:p>
        </w:tc>
      </w:tr>
      <w:tr w:rsidR="00243B1B" w14:paraId="1377A908" w14:textId="77777777">
        <w:trPr>
          <w:jc w:val="center"/>
        </w:trPr>
        <w:tc>
          <w:tcPr>
            <w:tcW w:w="4680" w:type="dxa"/>
            <w:tcMar>
              <w:top w:w="100" w:type="dxa"/>
              <w:left w:w="100" w:type="dxa"/>
              <w:bottom w:w="100" w:type="dxa"/>
              <w:right w:w="100" w:type="dxa"/>
            </w:tcMar>
          </w:tcPr>
          <w:p w14:paraId="09D71130" w14:textId="77777777" w:rsidR="00243B1B" w:rsidRDefault="002768B0">
            <w:pPr>
              <w:pStyle w:val="Normal1"/>
              <w:spacing w:line="240" w:lineRule="auto"/>
              <w:rPr>
                <w:color w:val="840002"/>
              </w:rPr>
            </w:pPr>
            <w:r>
              <w:rPr>
                <w:color w:val="840002"/>
              </w:rPr>
              <w:t>RED/GREEN toggling</w:t>
            </w:r>
          </w:p>
        </w:tc>
        <w:tc>
          <w:tcPr>
            <w:tcW w:w="4680" w:type="dxa"/>
            <w:tcMar>
              <w:top w:w="100" w:type="dxa"/>
              <w:left w:w="100" w:type="dxa"/>
              <w:bottom w:w="100" w:type="dxa"/>
              <w:right w:w="100" w:type="dxa"/>
            </w:tcMar>
          </w:tcPr>
          <w:p w14:paraId="1ABB033B" w14:textId="77777777" w:rsidR="00243B1B" w:rsidRDefault="002768B0">
            <w:pPr>
              <w:pStyle w:val="Normal1"/>
              <w:spacing w:line="240" w:lineRule="auto"/>
              <w:rPr>
                <w:color w:val="840002"/>
              </w:rPr>
            </w:pPr>
            <w:r>
              <w:rPr>
                <w:color w:val="840002"/>
              </w:rPr>
              <w:t>PC USB driver isn’t installed properly</w:t>
            </w:r>
          </w:p>
        </w:tc>
      </w:tr>
      <w:tr w:rsidR="00243B1B" w14:paraId="465E306A" w14:textId="77777777">
        <w:trPr>
          <w:jc w:val="center"/>
        </w:trPr>
        <w:tc>
          <w:tcPr>
            <w:tcW w:w="4680" w:type="dxa"/>
            <w:tcMar>
              <w:top w:w="100" w:type="dxa"/>
              <w:left w:w="100" w:type="dxa"/>
              <w:bottom w:w="100" w:type="dxa"/>
              <w:right w:w="100" w:type="dxa"/>
            </w:tcMar>
          </w:tcPr>
          <w:p w14:paraId="709C4D07" w14:textId="77777777" w:rsidR="00243B1B" w:rsidRDefault="002768B0">
            <w:pPr>
              <w:pStyle w:val="Normal1"/>
              <w:spacing w:line="240" w:lineRule="auto"/>
              <w:rPr>
                <w:color w:val="840002"/>
              </w:rPr>
            </w:pPr>
            <w:r>
              <w:rPr>
                <w:color w:val="840002"/>
              </w:rPr>
              <w:t>RED steady</w:t>
            </w:r>
          </w:p>
        </w:tc>
        <w:tc>
          <w:tcPr>
            <w:tcW w:w="4680" w:type="dxa"/>
            <w:tcMar>
              <w:top w:w="100" w:type="dxa"/>
              <w:left w:w="100" w:type="dxa"/>
              <w:bottom w:w="100" w:type="dxa"/>
              <w:right w:w="100" w:type="dxa"/>
            </w:tcMar>
          </w:tcPr>
          <w:p w14:paraId="3743FD6E" w14:textId="77777777" w:rsidR="00243B1B" w:rsidRDefault="002768B0">
            <w:pPr>
              <w:pStyle w:val="Normal1"/>
              <w:spacing w:line="240" w:lineRule="auto"/>
              <w:rPr>
                <w:color w:val="840002"/>
              </w:rPr>
            </w:pPr>
            <w:r>
              <w:rPr>
                <w:color w:val="840002"/>
              </w:rPr>
              <w:t>converter is closed</w:t>
            </w:r>
          </w:p>
        </w:tc>
      </w:tr>
      <w:tr w:rsidR="00243B1B" w14:paraId="3CCF76AC" w14:textId="77777777">
        <w:trPr>
          <w:jc w:val="center"/>
        </w:trPr>
        <w:tc>
          <w:tcPr>
            <w:tcW w:w="4680" w:type="dxa"/>
            <w:tcMar>
              <w:top w:w="100" w:type="dxa"/>
              <w:left w:w="100" w:type="dxa"/>
              <w:bottom w:w="100" w:type="dxa"/>
              <w:right w:w="100" w:type="dxa"/>
            </w:tcMar>
          </w:tcPr>
          <w:p w14:paraId="267428FA" w14:textId="77777777" w:rsidR="00243B1B" w:rsidRDefault="002768B0">
            <w:pPr>
              <w:pStyle w:val="Normal1"/>
              <w:spacing w:line="240" w:lineRule="auto"/>
              <w:rPr>
                <w:color w:val="840002"/>
              </w:rPr>
            </w:pPr>
            <w:r>
              <w:rPr>
                <w:color w:val="840002"/>
              </w:rPr>
              <w:t>GREEN steady</w:t>
            </w:r>
          </w:p>
        </w:tc>
        <w:tc>
          <w:tcPr>
            <w:tcW w:w="4680" w:type="dxa"/>
            <w:tcMar>
              <w:top w:w="100" w:type="dxa"/>
              <w:left w:w="100" w:type="dxa"/>
              <w:bottom w:w="100" w:type="dxa"/>
              <w:right w:w="100" w:type="dxa"/>
            </w:tcMar>
          </w:tcPr>
          <w:p w14:paraId="5154C9D3" w14:textId="77777777" w:rsidR="00243B1B" w:rsidRDefault="002768B0">
            <w:pPr>
              <w:pStyle w:val="Normal1"/>
              <w:spacing w:line="240" w:lineRule="auto"/>
              <w:rPr>
                <w:color w:val="840002"/>
              </w:rPr>
            </w:pPr>
            <w:r>
              <w:rPr>
                <w:color w:val="840002"/>
              </w:rPr>
              <w:t>converter is open</w:t>
            </w:r>
          </w:p>
        </w:tc>
      </w:tr>
      <w:tr w:rsidR="00243B1B" w14:paraId="4AFE9CC2" w14:textId="77777777">
        <w:trPr>
          <w:jc w:val="center"/>
        </w:trPr>
        <w:tc>
          <w:tcPr>
            <w:tcW w:w="4680" w:type="dxa"/>
            <w:tcMar>
              <w:top w:w="100" w:type="dxa"/>
              <w:left w:w="100" w:type="dxa"/>
              <w:bottom w:w="100" w:type="dxa"/>
              <w:right w:w="100" w:type="dxa"/>
            </w:tcMar>
          </w:tcPr>
          <w:p w14:paraId="7E088836" w14:textId="77777777" w:rsidR="00243B1B" w:rsidRDefault="002768B0">
            <w:pPr>
              <w:pStyle w:val="Normal1"/>
              <w:spacing w:line="240" w:lineRule="auto"/>
              <w:rPr>
                <w:color w:val="840002"/>
              </w:rPr>
            </w:pPr>
            <w:r>
              <w:rPr>
                <w:color w:val="840002"/>
              </w:rPr>
              <w:t>GREEN blinking slow</w:t>
            </w:r>
          </w:p>
        </w:tc>
        <w:tc>
          <w:tcPr>
            <w:tcW w:w="4680" w:type="dxa"/>
            <w:tcMar>
              <w:top w:w="100" w:type="dxa"/>
              <w:left w:w="100" w:type="dxa"/>
              <w:bottom w:w="100" w:type="dxa"/>
              <w:right w:w="100" w:type="dxa"/>
            </w:tcMar>
          </w:tcPr>
          <w:p w14:paraId="285E76C1" w14:textId="77777777" w:rsidR="00243B1B" w:rsidRDefault="002768B0">
            <w:pPr>
              <w:pStyle w:val="Normal1"/>
              <w:spacing w:line="240" w:lineRule="auto"/>
              <w:rPr>
                <w:color w:val="840002"/>
              </w:rPr>
            </w:pPr>
            <w:r>
              <w:rPr>
                <w:color w:val="840002"/>
              </w:rPr>
              <w:t>CAN bus warning</w:t>
            </w:r>
          </w:p>
        </w:tc>
      </w:tr>
      <w:tr w:rsidR="00243B1B" w14:paraId="12BAFBE7" w14:textId="77777777">
        <w:trPr>
          <w:jc w:val="center"/>
        </w:trPr>
        <w:tc>
          <w:tcPr>
            <w:tcW w:w="4680" w:type="dxa"/>
            <w:tcMar>
              <w:top w:w="100" w:type="dxa"/>
              <w:left w:w="100" w:type="dxa"/>
              <w:bottom w:w="100" w:type="dxa"/>
              <w:right w:w="100" w:type="dxa"/>
            </w:tcMar>
          </w:tcPr>
          <w:p w14:paraId="24D0A5BB" w14:textId="77777777" w:rsidR="00243B1B" w:rsidRDefault="002768B0">
            <w:pPr>
              <w:pStyle w:val="Normal1"/>
              <w:spacing w:line="240" w:lineRule="auto"/>
              <w:rPr>
                <w:color w:val="840002"/>
              </w:rPr>
            </w:pPr>
            <w:r>
              <w:rPr>
                <w:color w:val="840002"/>
              </w:rPr>
              <w:t>GREEN blinking fast</w:t>
            </w:r>
          </w:p>
        </w:tc>
        <w:tc>
          <w:tcPr>
            <w:tcW w:w="4680" w:type="dxa"/>
            <w:tcMar>
              <w:top w:w="100" w:type="dxa"/>
              <w:left w:w="100" w:type="dxa"/>
              <w:bottom w:w="100" w:type="dxa"/>
              <w:right w:w="100" w:type="dxa"/>
            </w:tcMar>
          </w:tcPr>
          <w:p w14:paraId="7372B5F2" w14:textId="77777777" w:rsidR="00243B1B" w:rsidRDefault="002768B0">
            <w:pPr>
              <w:pStyle w:val="Normal1"/>
              <w:spacing w:line="240" w:lineRule="auto"/>
              <w:rPr>
                <w:color w:val="840002"/>
              </w:rPr>
            </w:pPr>
            <w:r>
              <w:rPr>
                <w:color w:val="840002"/>
              </w:rPr>
              <w:t>CAN bus error passive</w:t>
            </w:r>
          </w:p>
        </w:tc>
      </w:tr>
      <w:tr w:rsidR="00243B1B" w14:paraId="59E33C3F" w14:textId="77777777">
        <w:trPr>
          <w:jc w:val="center"/>
        </w:trPr>
        <w:tc>
          <w:tcPr>
            <w:tcW w:w="4680" w:type="dxa"/>
            <w:tcMar>
              <w:top w:w="100" w:type="dxa"/>
              <w:left w:w="100" w:type="dxa"/>
              <w:bottom w:w="100" w:type="dxa"/>
              <w:right w:w="100" w:type="dxa"/>
            </w:tcMar>
          </w:tcPr>
          <w:p w14:paraId="2A5E917B" w14:textId="77777777" w:rsidR="00243B1B" w:rsidRDefault="002768B0">
            <w:pPr>
              <w:pStyle w:val="Normal1"/>
              <w:spacing w:line="240" w:lineRule="auto"/>
              <w:rPr>
                <w:color w:val="840002"/>
              </w:rPr>
            </w:pPr>
            <w:r>
              <w:rPr>
                <w:color w:val="840002"/>
              </w:rPr>
              <w:t>RED blinking slow</w:t>
            </w:r>
          </w:p>
        </w:tc>
        <w:tc>
          <w:tcPr>
            <w:tcW w:w="4680" w:type="dxa"/>
            <w:tcMar>
              <w:top w:w="100" w:type="dxa"/>
              <w:left w:w="100" w:type="dxa"/>
              <w:bottom w:w="100" w:type="dxa"/>
              <w:right w:w="100" w:type="dxa"/>
            </w:tcMar>
          </w:tcPr>
          <w:p w14:paraId="08FFD6E1" w14:textId="77777777" w:rsidR="00243B1B" w:rsidRDefault="002768B0">
            <w:pPr>
              <w:pStyle w:val="Normal1"/>
              <w:spacing w:line="240" w:lineRule="auto"/>
              <w:rPr>
                <w:color w:val="840002"/>
              </w:rPr>
            </w:pPr>
            <w:r>
              <w:rPr>
                <w:color w:val="840002"/>
              </w:rPr>
              <w:t>CAN bus off</w:t>
            </w:r>
          </w:p>
        </w:tc>
      </w:tr>
    </w:tbl>
    <w:p w14:paraId="7D8B13CD" w14:textId="77777777" w:rsidR="00243B1B" w:rsidRDefault="00243B1B">
      <w:pPr>
        <w:pStyle w:val="Normal1"/>
        <w:jc w:val="center"/>
        <w:rPr>
          <w:color w:val="840002"/>
        </w:rPr>
      </w:pPr>
    </w:p>
    <w:p w14:paraId="5B839449" w14:textId="77777777" w:rsidR="00243B1B" w:rsidRDefault="002768B0">
      <w:pPr>
        <w:pStyle w:val="Normal1"/>
        <w:rPr>
          <w:color w:val="840002"/>
        </w:rPr>
      </w:pPr>
      <w:r>
        <w:rPr>
          <w:color w:val="840002"/>
        </w:rPr>
        <w:t xml:space="preserve">Driver GitHub repository: </w:t>
      </w:r>
      <w:hyperlink r:id="rId9">
        <w:r>
          <w:rPr>
            <w:color w:val="840002"/>
            <w:u w:val="single"/>
          </w:rPr>
          <w:t>https://github.com/krumboeck/usb2can</w:t>
        </w:r>
      </w:hyperlink>
    </w:p>
    <w:p w14:paraId="61DC9540" w14:textId="77777777" w:rsidR="00243B1B" w:rsidRDefault="00243B1B">
      <w:pPr>
        <w:pStyle w:val="Normal1"/>
        <w:rPr>
          <w:color w:val="840002"/>
        </w:rPr>
      </w:pPr>
    </w:p>
    <w:p w14:paraId="6656A532" w14:textId="77777777" w:rsidR="00243B1B" w:rsidRDefault="002768B0">
      <w:pPr>
        <w:pStyle w:val="Heading2"/>
        <w:rPr>
          <w:color w:val="840002"/>
        </w:rPr>
      </w:pPr>
      <w:bookmarkStart w:id="15" w:name="_inihrj1tag5t" w:colFirst="0" w:colLast="0"/>
      <w:bookmarkEnd w:id="15"/>
      <w:proofErr w:type="spellStart"/>
      <w:r>
        <w:rPr>
          <w:color w:val="840002"/>
        </w:rPr>
        <w:t>WiFi</w:t>
      </w:r>
      <w:proofErr w:type="spellEnd"/>
      <w:r>
        <w:rPr>
          <w:color w:val="840002"/>
        </w:rPr>
        <w:t xml:space="preserve"> Extender</w:t>
      </w:r>
    </w:p>
    <w:p w14:paraId="250C4D0D" w14:textId="77777777" w:rsidR="00243B1B" w:rsidRDefault="002768B0">
      <w:pPr>
        <w:pStyle w:val="Normal1"/>
        <w:rPr>
          <w:color w:val="840002"/>
        </w:rPr>
      </w:pPr>
      <w:r>
        <w:rPr>
          <w:color w:val="840002"/>
        </w:rPr>
        <w:tab/>
        <w:t xml:space="preserve">Initially we thought the device was either broken or the wrong device, turns out it’s exactly what you want. Reference the User Manual for assistance on set up, a little finicky but we’ve worked out all of the issues (we think). We have followed the instructions verbatim 5 times on a clean SD card and had 5 successful wireless access points created with the PI. The problem mentioned in the Raspberry PI section with regards to hardware plagued with </w:t>
      </w:r>
      <w:proofErr w:type="spellStart"/>
      <w:r>
        <w:rPr>
          <w:color w:val="840002"/>
        </w:rPr>
        <w:t>WiFi</w:t>
      </w:r>
      <w:proofErr w:type="spellEnd"/>
      <w:r>
        <w:rPr>
          <w:color w:val="840002"/>
        </w:rPr>
        <w:t xml:space="preserve"> extender. If it does not receive enough power then it will not function properly, the issue we saw most often was the SSID would appear on the list of WAPs; however, you could not actually connect to it. Powering the PI a little more fixed this problem. If that does not fix the problem then refer back to the User Manual, specifically the server setup section and ensure that all files mentioned match the instructions, the slightest typo can wreck the entire WAP.</w:t>
      </w:r>
    </w:p>
    <w:p w14:paraId="63F4B60D" w14:textId="32FA8F33" w:rsidR="00243B1B" w:rsidRDefault="002768B0">
      <w:pPr>
        <w:pStyle w:val="Normal1"/>
      </w:pPr>
      <w:r>
        <w:br w:type="page"/>
      </w:r>
    </w:p>
    <w:p w14:paraId="26EC9D75" w14:textId="10B4366A" w:rsidR="00BA07FA" w:rsidRDefault="00BA07FA" w:rsidP="00BA07FA">
      <w:pPr>
        <w:spacing w:line="360" w:lineRule="auto"/>
        <w:rPr>
          <w:color w:val="840002"/>
          <w:sz w:val="32"/>
          <w:szCs w:val="32"/>
        </w:rPr>
      </w:pPr>
      <w:r w:rsidRPr="00BA07FA">
        <w:rPr>
          <w:color w:val="840002"/>
          <w:sz w:val="32"/>
          <w:szCs w:val="32"/>
        </w:rPr>
        <w:lastRenderedPageBreak/>
        <w:t>Adding New Sensor</w:t>
      </w:r>
      <w:r w:rsidR="00430CF5">
        <w:rPr>
          <w:color w:val="840002"/>
          <w:sz w:val="32"/>
          <w:szCs w:val="32"/>
        </w:rPr>
        <w:t>s</w:t>
      </w:r>
    </w:p>
    <w:p w14:paraId="5E615144" w14:textId="77777777" w:rsidR="00BA07FA" w:rsidRDefault="00BA07FA" w:rsidP="00BA07FA">
      <w:pPr>
        <w:pStyle w:val="ListParagraph"/>
        <w:numPr>
          <w:ilvl w:val="0"/>
          <w:numId w:val="1"/>
        </w:numPr>
        <w:spacing w:line="360" w:lineRule="auto"/>
        <w:rPr>
          <w:color w:val="840002"/>
          <w:sz w:val="24"/>
          <w:szCs w:val="24"/>
        </w:rPr>
      </w:pPr>
      <w:r>
        <w:rPr>
          <w:color w:val="840002"/>
          <w:sz w:val="24"/>
          <w:szCs w:val="24"/>
        </w:rPr>
        <w:t>Allocate ID for new sensor in ID Allocation Table (found in VSCADA’s ICD)</w:t>
      </w:r>
    </w:p>
    <w:p w14:paraId="56778DA5" w14:textId="77777777" w:rsidR="00BA07FA" w:rsidRDefault="00BA07FA" w:rsidP="00BA07FA">
      <w:pPr>
        <w:pStyle w:val="ListParagraph"/>
        <w:numPr>
          <w:ilvl w:val="0"/>
          <w:numId w:val="1"/>
        </w:numPr>
        <w:spacing w:line="360" w:lineRule="auto"/>
        <w:rPr>
          <w:color w:val="840002"/>
          <w:sz w:val="24"/>
          <w:szCs w:val="24"/>
        </w:rPr>
      </w:pPr>
      <w:r>
        <w:rPr>
          <w:color w:val="840002"/>
          <w:sz w:val="24"/>
          <w:szCs w:val="24"/>
        </w:rPr>
        <w:t>Set offset and byte lengths for new sensors data over CAN</w:t>
      </w:r>
    </w:p>
    <w:p w14:paraId="4381DB04" w14:textId="77777777" w:rsidR="00BA07FA" w:rsidRDefault="00BA07FA" w:rsidP="00BA07FA">
      <w:pPr>
        <w:pStyle w:val="ListParagraph"/>
        <w:numPr>
          <w:ilvl w:val="0"/>
          <w:numId w:val="1"/>
        </w:numPr>
        <w:spacing w:line="360" w:lineRule="auto"/>
        <w:rPr>
          <w:color w:val="840002"/>
          <w:sz w:val="24"/>
          <w:szCs w:val="24"/>
        </w:rPr>
      </w:pPr>
      <w:r>
        <w:rPr>
          <w:color w:val="840002"/>
          <w:sz w:val="24"/>
          <w:szCs w:val="24"/>
        </w:rPr>
        <w:t>Connect new Sensor to CAN bus</w:t>
      </w:r>
    </w:p>
    <w:p w14:paraId="4B1A5DE0" w14:textId="140070F6" w:rsidR="00BA07FA" w:rsidRPr="00430CF5" w:rsidRDefault="00430CF5" w:rsidP="00430CF5">
      <w:pPr>
        <w:pStyle w:val="ListParagraph"/>
        <w:numPr>
          <w:ilvl w:val="0"/>
          <w:numId w:val="1"/>
        </w:numPr>
        <w:spacing w:line="360" w:lineRule="auto"/>
        <w:rPr>
          <w:color w:val="840002"/>
          <w:sz w:val="24"/>
          <w:szCs w:val="24"/>
        </w:rPr>
      </w:pPr>
      <w:r>
        <w:rPr>
          <w:color w:val="840002"/>
          <w:sz w:val="24"/>
          <w:szCs w:val="24"/>
        </w:rPr>
        <w:t>VSCADA will then be able to collect data from new sensor</w:t>
      </w:r>
    </w:p>
    <w:p w14:paraId="3DF8F1C1" w14:textId="77777777" w:rsidR="00243B1B" w:rsidRDefault="00243B1B">
      <w:pPr>
        <w:pStyle w:val="Normal1"/>
        <w:rPr>
          <w:color w:val="840002"/>
        </w:rPr>
      </w:pPr>
    </w:p>
    <w:p w14:paraId="125F5B92" w14:textId="77777777" w:rsidR="00243B1B" w:rsidRDefault="002768B0">
      <w:pPr>
        <w:pStyle w:val="Heading1"/>
        <w:rPr>
          <w:color w:val="840002"/>
        </w:rPr>
      </w:pPr>
      <w:bookmarkStart w:id="16" w:name="_k8pa9n9nx0rc" w:colFirst="0" w:colLast="0"/>
      <w:bookmarkEnd w:id="16"/>
      <w:r>
        <w:rPr>
          <w:color w:val="840002"/>
        </w:rPr>
        <w:t>Interfaces</w:t>
      </w:r>
    </w:p>
    <w:p w14:paraId="6F48BD70" w14:textId="77777777" w:rsidR="00243B1B" w:rsidRDefault="002768B0">
      <w:pPr>
        <w:pStyle w:val="Heading2"/>
        <w:rPr>
          <w:color w:val="840002"/>
        </w:rPr>
      </w:pPr>
      <w:bookmarkStart w:id="17" w:name="_tx56fmwmx7go" w:colFirst="0" w:colLast="0"/>
      <w:bookmarkEnd w:id="17"/>
      <w:r>
        <w:rPr>
          <w:color w:val="840002"/>
        </w:rPr>
        <w:t>CAN</w:t>
      </w:r>
    </w:p>
    <w:p w14:paraId="549863E1" w14:textId="77777777" w:rsidR="00243B1B" w:rsidRDefault="002768B0">
      <w:pPr>
        <w:pStyle w:val="Normal1"/>
        <w:rPr>
          <w:color w:val="840002"/>
        </w:rPr>
      </w:pPr>
      <w:r>
        <w:rPr>
          <w:color w:val="840002"/>
        </w:rPr>
        <w:tab/>
        <w:t>Can works with the code we have set up but as aforementioned, it isn’t the prettiest considering we are using a device that does not natively have CAN support and a language which does not natively support GPIO access. Luckily there is not much that can go wrong with the CAN network once it is up and running. Make sure that there is proper termination at junctions otherwise CAN may fail and then the entire data acquisition part of VSCADA is kind of shot.</w:t>
      </w:r>
    </w:p>
    <w:p w14:paraId="753C81AE" w14:textId="77777777" w:rsidR="00243B1B" w:rsidRDefault="002768B0">
      <w:pPr>
        <w:pStyle w:val="Heading2"/>
        <w:rPr>
          <w:color w:val="840002"/>
        </w:rPr>
      </w:pPr>
      <w:bookmarkStart w:id="18" w:name="_d3asygog2yh4" w:colFirst="0" w:colLast="0"/>
      <w:bookmarkEnd w:id="18"/>
      <w:r>
        <w:rPr>
          <w:color w:val="840002"/>
        </w:rPr>
        <w:t>I2C</w:t>
      </w:r>
    </w:p>
    <w:p w14:paraId="2D47F356" w14:textId="77777777" w:rsidR="00243B1B" w:rsidRDefault="002768B0">
      <w:pPr>
        <w:pStyle w:val="Normal1"/>
        <w:rPr>
          <w:color w:val="840002"/>
        </w:rPr>
      </w:pPr>
      <w:r>
        <w:rPr>
          <w:color w:val="840002"/>
        </w:rPr>
        <w:tab/>
        <w:t>We did not accomplish this task as it was pushed out of our WBS. This is important moving forward though as it will allow for data retrieval from the GLV team and will eventually allow for direct control of the Dyno. The datasheets for the two parts that wil</w:t>
      </w:r>
      <w:bookmarkStart w:id="19" w:name="_GoBack"/>
      <w:bookmarkEnd w:id="19"/>
      <w:r>
        <w:rPr>
          <w:color w:val="840002"/>
        </w:rPr>
        <w:t>l need to be accessed via I2C are as follows:</w:t>
      </w:r>
    </w:p>
    <w:p w14:paraId="3C4EFF49" w14:textId="77777777" w:rsidR="00243B1B" w:rsidRDefault="002768B0">
      <w:pPr>
        <w:pStyle w:val="Normal1"/>
        <w:rPr>
          <w:color w:val="840002"/>
        </w:rPr>
      </w:pPr>
      <w:r>
        <w:rPr>
          <w:color w:val="840002"/>
        </w:rPr>
        <w:tab/>
      </w:r>
      <w:hyperlink r:id="rId10">
        <w:r>
          <w:rPr>
            <w:color w:val="1155CC"/>
            <w:u w:val="single"/>
          </w:rPr>
          <w:t>http://www.analog.com/media/en/technical-documentation/data-sheets/AD5593R.pdf</w:t>
        </w:r>
      </w:hyperlink>
    </w:p>
    <w:p w14:paraId="3DA47394" w14:textId="77777777" w:rsidR="00243B1B" w:rsidRDefault="002768B0">
      <w:pPr>
        <w:pStyle w:val="Normal1"/>
        <w:rPr>
          <w:color w:val="840002"/>
        </w:rPr>
      </w:pPr>
      <w:r>
        <w:rPr>
          <w:color w:val="840002"/>
        </w:rPr>
        <w:tab/>
      </w:r>
      <w:hyperlink r:id="rId11">
        <w:r>
          <w:rPr>
            <w:color w:val="1155CC"/>
            <w:u w:val="single"/>
          </w:rPr>
          <w:t>http://www.ti.com/lit/ds/symlink/ina226.pdf</w:t>
        </w:r>
      </w:hyperlink>
    </w:p>
    <w:p w14:paraId="68F2C95C" w14:textId="77777777" w:rsidR="00243B1B" w:rsidRDefault="002768B0">
      <w:pPr>
        <w:pStyle w:val="Normal1"/>
        <w:rPr>
          <w:color w:val="840002"/>
        </w:rPr>
      </w:pPr>
      <w:r>
        <w:rPr>
          <w:color w:val="840002"/>
        </w:rPr>
        <w:t>While we were not able to accomplish I2C we would recommend enlisting the help of the GLV team and/or Professor Watkins.</w:t>
      </w:r>
    </w:p>
    <w:p w14:paraId="4523AB09" w14:textId="77777777" w:rsidR="00243B1B" w:rsidRDefault="002768B0">
      <w:pPr>
        <w:pStyle w:val="Heading2"/>
        <w:rPr>
          <w:color w:val="840002"/>
        </w:rPr>
      </w:pPr>
      <w:bookmarkStart w:id="20" w:name="_1zfrkvanqsbf" w:colFirst="0" w:colLast="0"/>
      <w:bookmarkEnd w:id="20"/>
      <w:r>
        <w:rPr>
          <w:color w:val="840002"/>
        </w:rPr>
        <w:t>UART</w:t>
      </w:r>
    </w:p>
    <w:p w14:paraId="04653F3B" w14:textId="77777777" w:rsidR="00243B1B" w:rsidRDefault="002768B0">
      <w:pPr>
        <w:pStyle w:val="Normal1"/>
        <w:rPr>
          <w:color w:val="840002"/>
        </w:rPr>
      </w:pPr>
      <w:r>
        <w:rPr>
          <w:color w:val="840002"/>
        </w:rPr>
        <w:tab/>
        <w:t>We did not accomplish this task as it was pushed out of our WBS. This will be used to communicate with the TSI team. The TSI team got swamped with documentation and forms which restricted their ability to focus on the project as they were consistently pulled away from their work to complete these forms. When this is set up, the idea of using a communication protocol that no other systems are using is to ensure there is always maximum priority with TSI. Since we will be communicating to them information about cruise control response.</w:t>
      </w:r>
    </w:p>
    <w:p w14:paraId="3B376E6F" w14:textId="77777777" w:rsidR="00243B1B" w:rsidRDefault="00243B1B">
      <w:pPr>
        <w:pStyle w:val="Normal1"/>
        <w:rPr>
          <w:color w:val="840002"/>
        </w:rPr>
      </w:pPr>
    </w:p>
    <w:p w14:paraId="58947469" w14:textId="77777777" w:rsidR="00243B1B" w:rsidRDefault="00243B1B">
      <w:pPr>
        <w:pStyle w:val="Normal1"/>
        <w:rPr>
          <w:color w:val="840002"/>
        </w:rPr>
      </w:pPr>
    </w:p>
    <w:p w14:paraId="5242C30D" w14:textId="77777777" w:rsidR="00243B1B" w:rsidRDefault="002768B0">
      <w:pPr>
        <w:pStyle w:val="Normal1"/>
      </w:pPr>
      <w:r>
        <w:br w:type="page"/>
      </w:r>
    </w:p>
    <w:p w14:paraId="66419A91" w14:textId="77777777" w:rsidR="00243B1B" w:rsidRDefault="00243B1B">
      <w:pPr>
        <w:pStyle w:val="Normal1"/>
        <w:rPr>
          <w:color w:val="840002"/>
        </w:rPr>
      </w:pPr>
    </w:p>
    <w:p w14:paraId="7DD3AC80" w14:textId="77777777" w:rsidR="00243B1B" w:rsidRDefault="002768B0">
      <w:pPr>
        <w:pStyle w:val="Heading1"/>
      </w:pPr>
      <w:bookmarkStart w:id="21" w:name="_w9wfbzhpinpx" w:colFirst="0" w:colLast="0"/>
      <w:bookmarkEnd w:id="21"/>
      <w:r>
        <w:t>General Notes</w:t>
      </w:r>
    </w:p>
    <w:p w14:paraId="3C8DA60F" w14:textId="77777777" w:rsidR="00243B1B" w:rsidRDefault="002768B0">
      <w:pPr>
        <w:pStyle w:val="Normal1"/>
        <w:ind w:firstLine="720"/>
        <w:rPr>
          <w:color w:val="840002"/>
        </w:rPr>
      </w:pPr>
      <w:r>
        <w:rPr>
          <w:color w:val="840002"/>
        </w:rPr>
        <w:t>If things go awry, don’t be afraid to start over again. The install instructions are straight-forward and are pretty reliable. The only potential problem that we could see with this are the interactions with the USB2CAN device. We aren’t entirely sure why but for some reason the USB2CAN device works only sometimes and depending on the kernel that you are using you may have a whole new set of problems so be careful when re-installing things. Generally the best place to refer to when having problems with the software is the user manual.</w:t>
      </w:r>
    </w:p>
    <w:sectPr w:rsidR="00243B1B">
      <w:footerReference w:type="default" r:id="rId12"/>
      <w:footerReference w:type="first" r:id="rId13"/>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716F5" w14:textId="77777777" w:rsidR="002F0F74" w:rsidRDefault="002F0F74">
      <w:pPr>
        <w:spacing w:line="240" w:lineRule="auto"/>
      </w:pPr>
      <w:r>
        <w:separator/>
      </w:r>
    </w:p>
  </w:endnote>
  <w:endnote w:type="continuationSeparator" w:id="0">
    <w:p w14:paraId="1F14A750" w14:textId="77777777" w:rsidR="002F0F74" w:rsidRDefault="002F0F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04302" w14:textId="77777777" w:rsidR="00243B1B" w:rsidRDefault="002768B0">
    <w:pPr>
      <w:pStyle w:val="Normal1"/>
      <w:jc w:val="center"/>
      <w:rPr>
        <w:b/>
        <w:color w:val="980000"/>
        <w:sz w:val="24"/>
        <w:szCs w:val="24"/>
      </w:rPr>
    </w:pPr>
    <w:r>
      <w:rPr>
        <w:b/>
        <w:color w:val="980000"/>
        <w:sz w:val="24"/>
        <w:szCs w:val="24"/>
      </w:rPr>
      <w:t>LAFAYETTE COLLEGE  |  ELECTRICAL AND COMPUTER ENGINEERING</w:t>
    </w:r>
  </w:p>
  <w:p w14:paraId="5DA79A1D" w14:textId="06D965B0" w:rsidR="00243B1B" w:rsidRDefault="002768B0">
    <w:pPr>
      <w:pStyle w:val="Normal1"/>
      <w:spacing w:after="720"/>
      <w:jc w:val="center"/>
    </w:pPr>
    <w:r>
      <w:rPr>
        <w:b/>
        <w:color w:val="980000"/>
        <w:sz w:val="24"/>
        <w:szCs w:val="24"/>
      </w:rPr>
      <w:fldChar w:fldCharType="begin"/>
    </w:r>
    <w:r>
      <w:rPr>
        <w:b/>
        <w:color w:val="980000"/>
        <w:sz w:val="24"/>
        <w:szCs w:val="24"/>
      </w:rPr>
      <w:instrText>PAGE</w:instrText>
    </w:r>
    <w:r>
      <w:rPr>
        <w:b/>
        <w:color w:val="980000"/>
        <w:sz w:val="24"/>
        <w:szCs w:val="24"/>
      </w:rPr>
      <w:fldChar w:fldCharType="separate"/>
    </w:r>
    <w:r w:rsidR="002D7736">
      <w:rPr>
        <w:b/>
        <w:noProof/>
        <w:color w:val="980000"/>
        <w:sz w:val="24"/>
        <w:szCs w:val="24"/>
      </w:rPr>
      <w:t>6</w:t>
    </w:r>
    <w:r>
      <w:rPr>
        <w:b/>
        <w:color w:val="980000"/>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4C911" w14:textId="77777777" w:rsidR="00243B1B" w:rsidRDefault="00243B1B">
    <w:pPr>
      <w:pStyle w:val="Normal1"/>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F9133" w14:textId="77777777" w:rsidR="002F0F74" w:rsidRDefault="002F0F74">
      <w:pPr>
        <w:spacing w:line="240" w:lineRule="auto"/>
      </w:pPr>
      <w:r>
        <w:separator/>
      </w:r>
    </w:p>
  </w:footnote>
  <w:footnote w:type="continuationSeparator" w:id="0">
    <w:p w14:paraId="3F396271" w14:textId="77777777" w:rsidR="002F0F74" w:rsidRDefault="002F0F7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F21C4"/>
    <w:multiLevelType w:val="hybridMultilevel"/>
    <w:tmpl w:val="039CD4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C25CAF"/>
    <w:multiLevelType w:val="hybridMultilevel"/>
    <w:tmpl w:val="4648CC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43B1B"/>
    <w:rsid w:val="00243B1B"/>
    <w:rsid w:val="00261C3F"/>
    <w:rsid w:val="002768B0"/>
    <w:rsid w:val="002D7736"/>
    <w:rsid w:val="002F0F74"/>
    <w:rsid w:val="00430CF5"/>
    <w:rsid w:val="00591196"/>
    <w:rsid w:val="00776C37"/>
    <w:rsid w:val="00BA07FA"/>
    <w:rsid w:val="00C411E3"/>
    <w:rsid w:val="00E15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DC12B1"/>
  <w15:docId w15:val="{5DB29357-1481-4881-AFE1-7DCB0C9D9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2"/>
        <w:szCs w:val="22"/>
        <w:lang w:val="en-US" w:eastAsia="en-US" w:bidi="ar-SA"/>
      </w:rPr>
    </w:rPrDefault>
    <w:pPrDefault>
      <w:pPr>
        <w:widowControl w:val="0"/>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color w:val="980000"/>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261C3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61C3F"/>
    <w:rPr>
      <w:rFonts w:ascii="Lucida Grande" w:hAnsi="Lucida Grande"/>
      <w:sz w:val="18"/>
      <w:szCs w:val="18"/>
    </w:rPr>
  </w:style>
  <w:style w:type="paragraph" w:styleId="ListParagraph">
    <w:name w:val="List Paragraph"/>
    <w:basedOn w:val="Normal"/>
    <w:uiPriority w:val="34"/>
    <w:qFormat/>
    <w:rsid w:val="00BA07FA"/>
    <w:pPr>
      <w:ind w:left="720"/>
      <w:contextualSpacing/>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qlite.org/limits.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i.com/lit/ds/symlink/ina226.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nalog.com/media/en/technical-documentation/data-sheets/AD5593R.pdf" TargetMode="External"/><Relationship Id="rId4" Type="http://schemas.openxmlformats.org/officeDocument/2006/relationships/webSettings" Target="webSettings.xml"/><Relationship Id="rId9" Type="http://schemas.openxmlformats.org/officeDocument/2006/relationships/hyperlink" Target="https://github.com/krumboeck/usb2ca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Austin Wiles</cp:lastModifiedBy>
  <cp:revision>4</cp:revision>
  <cp:lastPrinted>2017-05-05T20:10:00Z</cp:lastPrinted>
  <dcterms:created xsi:type="dcterms:W3CDTF">2017-05-08T18:09:00Z</dcterms:created>
  <dcterms:modified xsi:type="dcterms:W3CDTF">2017-05-08T18:36:00Z</dcterms:modified>
</cp:coreProperties>
</file>