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1DB4" w:rsidRDefault="005F5C86">
      <w:pPr>
        <w:pStyle w:val="Subtitle"/>
        <w:jc w:val="center"/>
        <w:rPr>
          <w:rFonts w:ascii="Times New Roman" w:eastAsia="Times New Roman" w:hAnsi="Times New Roman" w:cs="Times New Roman"/>
          <w:color w:val="840002"/>
        </w:rPr>
      </w:pPr>
      <w:bookmarkStart w:id="0" w:name="_lsuojvt7zymf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840002"/>
        </w:rPr>
        <w:t xml:space="preserve">Lafayette </w:t>
      </w:r>
      <w:proofErr w:type="gramStart"/>
      <w:r>
        <w:rPr>
          <w:rFonts w:ascii="Times New Roman" w:eastAsia="Times New Roman" w:hAnsi="Times New Roman" w:cs="Times New Roman"/>
          <w:color w:val="840002"/>
        </w:rPr>
        <w:t>College  |</w:t>
      </w:r>
      <w:proofErr w:type="gramEnd"/>
      <w:r>
        <w:rPr>
          <w:rFonts w:ascii="Times New Roman" w:eastAsia="Times New Roman" w:hAnsi="Times New Roman" w:cs="Times New Roman"/>
          <w:color w:val="840002"/>
        </w:rPr>
        <w:t xml:space="preserve">  Electrical and Computer Engineering</w:t>
      </w:r>
    </w:p>
    <w:p w:rsidR="00551DB4" w:rsidRDefault="00551DB4">
      <w:pPr>
        <w:rPr>
          <w:color w:val="840002"/>
        </w:rPr>
      </w:pPr>
    </w:p>
    <w:p w:rsidR="00551DB4" w:rsidRDefault="006C1144">
      <w:pPr>
        <w:pStyle w:val="Title"/>
        <w:jc w:val="center"/>
        <w:rPr>
          <w:color w:val="840002"/>
        </w:rPr>
      </w:pPr>
      <w:bookmarkStart w:id="2" w:name="_4xyxmoiwsxl7" w:colFirst="0" w:colLast="0"/>
      <w:bookmarkEnd w:id="2"/>
      <w:r>
        <w:rPr>
          <w:color w:val="840002"/>
        </w:rPr>
        <w:t>Interconnect</w:t>
      </w:r>
      <w:r w:rsidR="005F5C86">
        <w:rPr>
          <w:color w:val="840002"/>
        </w:rPr>
        <w:t xml:space="preserve"> Errata</w:t>
      </w:r>
    </w:p>
    <w:p w:rsidR="00551DB4" w:rsidRDefault="005F5C86">
      <w:pPr>
        <w:pStyle w:val="Heading3"/>
        <w:jc w:val="center"/>
        <w:rPr>
          <w:color w:val="840002"/>
        </w:rPr>
      </w:pPr>
      <w:bookmarkStart w:id="3" w:name="_3znysh7" w:colFirst="0" w:colLast="0"/>
      <w:bookmarkEnd w:id="3"/>
      <w:r>
        <w:rPr>
          <w:color w:val="840002"/>
        </w:rPr>
        <w:t xml:space="preserve">ECE 492 </w:t>
      </w:r>
      <w:proofErr w:type="gramStart"/>
      <w:r>
        <w:rPr>
          <w:color w:val="840002"/>
        </w:rPr>
        <w:t>Spring</w:t>
      </w:r>
      <w:proofErr w:type="gramEnd"/>
      <w:r>
        <w:rPr>
          <w:color w:val="840002"/>
        </w:rPr>
        <w:t xml:space="preserve"> 2017</w:t>
      </w:r>
    </w:p>
    <w:p w:rsidR="00551DB4" w:rsidRDefault="005F5C86" w:rsidP="006C1144">
      <w:pPr>
        <w:pStyle w:val="Subtitle"/>
        <w:jc w:val="center"/>
        <w:rPr>
          <w:color w:val="840002"/>
          <w:sz w:val="24"/>
          <w:szCs w:val="24"/>
        </w:rPr>
      </w:pPr>
      <w:bookmarkStart w:id="4" w:name="_2et92p0" w:colFirst="0" w:colLast="0"/>
      <w:bookmarkEnd w:id="4"/>
      <w:r>
        <w:rPr>
          <w:color w:val="840002"/>
          <w:sz w:val="24"/>
          <w:szCs w:val="24"/>
        </w:rPr>
        <w:t xml:space="preserve">Assembled by </w:t>
      </w:r>
      <w:r w:rsidR="006C1144">
        <w:rPr>
          <w:color w:val="840002"/>
          <w:sz w:val="24"/>
          <w:szCs w:val="24"/>
        </w:rPr>
        <w:t>Larisa Chiesa and Jeremy Port</w:t>
      </w:r>
    </w:p>
    <w:p w:rsidR="00551DB4" w:rsidRDefault="005F5C86">
      <w:pPr>
        <w:rPr>
          <w:color w:val="840002"/>
        </w:rPr>
      </w:pPr>
      <w:r>
        <w:rPr>
          <w:color w:val="840002"/>
          <w:sz w:val="24"/>
          <w:szCs w:val="24"/>
        </w:rPr>
        <w:t xml:space="preserve"> </w:t>
      </w:r>
    </w:p>
    <w:p w:rsidR="00551DB4" w:rsidRDefault="006C1144" w:rsidP="006C1144">
      <w:pPr>
        <w:numPr>
          <w:ilvl w:val="0"/>
          <w:numId w:val="1"/>
        </w:numPr>
        <w:ind w:hanging="360"/>
        <w:contextualSpacing/>
        <w:rPr>
          <w:color w:val="840002"/>
        </w:rPr>
      </w:pPr>
      <w:r>
        <w:rPr>
          <w:color w:val="840002"/>
        </w:rPr>
        <w:t xml:space="preserve">TSV’s shielded double insulated cables are not compliant with Formula SAE rules, they need to be grounded. (This was the closest we could </w:t>
      </w:r>
      <w:r w:rsidR="00FF4125">
        <w:rPr>
          <w:color w:val="840002"/>
        </w:rPr>
        <w:t>find;</w:t>
      </w:r>
      <w:r>
        <w:rPr>
          <w:color w:val="840002"/>
        </w:rPr>
        <w:t xml:space="preserve"> we should find a way to ground these cables</w:t>
      </w:r>
      <w:r w:rsidR="00FF4125">
        <w:rPr>
          <w:color w:val="840002"/>
        </w:rPr>
        <w:t xml:space="preserve"> with the ITT </w:t>
      </w:r>
      <w:proofErr w:type="spellStart"/>
      <w:r w:rsidR="00FF4125">
        <w:rPr>
          <w:color w:val="840002"/>
        </w:rPr>
        <w:t>PowerLock</w:t>
      </w:r>
      <w:proofErr w:type="spellEnd"/>
      <w:r w:rsidR="00FF4125">
        <w:rPr>
          <w:color w:val="840002"/>
        </w:rPr>
        <w:t xml:space="preserve"> connectors</w:t>
      </w:r>
      <w:r>
        <w:rPr>
          <w:color w:val="840002"/>
        </w:rPr>
        <w:t xml:space="preserve">). </w:t>
      </w:r>
    </w:p>
    <w:p w:rsidR="006C1144" w:rsidRDefault="006C1144" w:rsidP="006C1144">
      <w:pPr>
        <w:numPr>
          <w:ilvl w:val="0"/>
          <w:numId w:val="1"/>
        </w:numPr>
        <w:ind w:hanging="360"/>
        <w:contextualSpacing/>
        <w:rPr>
          <w:color w:val="840002"/>
        </w:rPr>
      </w:pPr>
      <w:r>
        <w:rPr>
          <w:color w:val="840002"/>
        </w:rPr>
        <w:t>The cables that give the brakes their power are not listed on the system block diagram.</w:t>
      </w:r>
    </w:p>
    <w:p w:rsidR="006C1144" w:rsidRDefault="00FF4125" w:rsidP="006C1144">
      <w:pPr>
        <w:numPr>
          <w:ilvl w:val="0"/>
          <w:numId w:val="1"/>
        </w:numPr>
        <w:ind w:hanging="360"/>
        <w:contextualSpacing/>
        <w:rPr>
          <w:color w:val="840002"/>
        </w:rPr>
      </w:pPr>
      <w:r>
        <w:rPr>
          <w:color w:val="840002"/>
        </w:rPr>
        <w:t>Cables with crimp connectors are not waterproof. Perhaps use the DT06 connectors for everything.</w:t>
      </w:r>
    </w:p>
    <w:p w:rsidR="006C1144" w:rsidRDefault="006C1144" w:rsidP="006C1144">
      <w:pPr>
        <w:numPr>
          <w:ilvl w:val="0"/>
          <w:numId w:val="1"/>
        </w:numPr>
        <w:ind w:hanging="360"/>
        <w:contextualSpacing/>
        <w:rPr>
          <w:color w:val="840002"/>
        </w:rPr>
      </w:pPr>
      <w:r>
        <w:rPr>
          <w:color w:val="840002"/>
        </w:rPr>
        <w:t>There are some cables that might not hav</w:t>
      </w:r>
      <w:r w:rsidR="00FF4125">
        <w:rPr>
          <w:color w:val="840002"/>
        </w:rPr>
        <w:t xml:space="preserve">e a lifespan of two years. </w:t>
      </w:r>
    </w:p>
    <w:p w:rsidR="00FF4125" w:rsidRDefault="00FF4125" w:rsidP="006C1144">
      <w:pPr>
        <w:numPr>
          <w:ilvl w:val="0"/>
          <w:numId w:val="1"/>
        </w:numPr>
        <w:ind w:hanging="360"/>
        <w:contextualSpacing/>
        <w:rPr>
          <w:color w:val="840002"/>
        </w:rPr>
      </w:pPr>
      <w:r>
        <w:rPr>
          <w:color w:val="840002"/>
        </w:rPr>
        <w:t>Cables need proper shells with strain relief.</w:t>
      </w:r>
    </w:p>
    <w:p w:rsidR="00FF4125" w:rsidRDefault="00FF4125" w:rsidP="006C1144">
      <w:pPr>
        <w:numPr>
          <w:ilvl w:val="0"/>
          <w:numId w:val="1"/>
        </w:numPr>
        <w:ind w:hanging="360"/>
        <w:contextualSpacing/>
        <w:rPr>
          <w:color w:val="840002"/>
        </w:rPr>
      </w:pPr>
      <w:r>
        <w:rPr>
          <w:color w:val="840002"/>
        </w:rPr>
        <w:t xml:space="preserve">Colors of inner conduit cables did not meet </w:t>
      </w:r>
      <w:proofErr w:type="spellStart"/>
      <w:r>
        <w:rPr>
          <w:color w:val="840002"/>
        </w:rPr>
        <w:t>SoW</w:t>
      </w:r>
      <w:proofErr w:type="spellEnd"/>
      <w:r>
        <w:rPr>
          <w:color w:val="840002"/>
        </w:rPr>
        <w:t xml:space="preserve"> specifications (i.e. some were pink instead of red)</w:t>
      </w:r>
    </w:p>
    <w:sectPr w:rsidR="00FF4125">
      <w:footerReference w:type="default" r:id="rId7"/>
      <w:footerReference w:type="first" r:id="rId8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81" w:rsidRDefault="00DA4581">
      <w:pPr>
        <w:spacing w:line="240" w:lineRule="auto"/>
      </w:pPr>
      <w:r>
        <w:separator/>
      </w:r>
    </w:p>
  </w:endnote>
  <w:endnote w:type="continuationSeparator" w:id="0">
    <w:p w:rsidR="00DA4581" w:rsidRDefault="00DA4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25" w:rsidRDefault="00FF4125">
    <w:pPr>
      <w:jc w:val="center"/>
      <w:rPr>
        <w:b/>
        <w:color w:val="980000"/>
        <w:sz w:val="24"/>
        <w:szCs w:val="24"/>
      </w:rPr>
    </w:pPr>
    <w:r>
      <w:rPr>
        <w:b/>
        <w:color w:val="980000"/>
        <w:sz w:val="24"/>
        <w:szCs w:val="24"/>
      </w:rPr>
      <w:t xml:space="preserve">LAFAYETTE </w:t>
    </w:r>
    <w:proofErr w:type="gramStart"/>
    <w:r>
      <w:rPr>
        <w:b/>
        <w:color w:val="980000"/>
        <w:sz w:val="24"/>
        <w:szCs w:val="24"/>
      </w:rPr>
      <w:t>COLLEGE  |</w:t>
    </w:r>
    <w:proofErr w:type="gramEnd"/>
    <w:r>
      <w:rPr>
        <w:b/>
        <w:color w:val="980000"/>
        <w:sz w:val="24"/>
        <w:szCs w:val="24"/>
      </w:rPr>
      <w:t xml:space="preserve">  ELECTRICAL AND COMPUTER ENGINEERING</w:t>
    </w:r>
  </w:p>
  <w:p w:rsidR="00FF4125" w:rsidRDefault="00FF4125">
    <w:pPr>
      <w:spacing w:after="720"/>
      <w:jc w:val="center"/>
    </w:pPr>
    <w:r>
      <w:rPr>
        <w:b/>
        <w:color w:val="980000"/>
        <w:sz w:val="24"/>
        <w:szCs w:val="24"/>
      </w:rPr>
      <w:fldChar w:fldCharType="begin"/>
    </w:r>
    <w:r>
      <w:rPr>
        <w:b/>
        <w:color w:val="980000"/>
        <w:sz w:val="24"/>
        <w:szCs w:val="24"/>
      </w:rPr>
      <w:instrText>PAGE</w:instrText>
    </w:r>
    <w:r>
      <w:rPr>
        <w:b/>
        <w:color w:val="98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25" w:rsidRDefault="00FF4125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81" w:rsidRDefault="00DA4581">
      <w:pPr>
        <w:spacing w:line="240" w:lineRule="auto"/>
      </w:pPr>
      <w:r>
        <w:separator/>
      </w:r>
    </w:p>
  </w:footnote>
  <w:footnote w:type="continuationSeparator" w:id="0">
    <w:p w:rsidR="00DA4581" w:rsidRDefault="00DA4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3C63"/>
    <w:multiLevelType w:val="multilevel"/>
    <w:tmpl w:val="A05C6A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B4"/>
    <w:rsid w:val="00551DB4"/>
    <w:rsid w:val="005F5C86"/>
    <w:rsid w:val="006C1144"/>
    <w:rsid w:val="007841B9"/>
    <w:rsid w:val="008E2F53"/>
    <w:rsid w:val="00DA4581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91EA58-81AC-4F8A-8574-68786E3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zh-CN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98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</dc:creator>
  <cp:lastModifiedBy>Windows User</cp:lastModifiedBy>
  <cp:revision>2</cp:revision>
  <dcterms:created xsi:type="dcterms:W3CDTF">2017-05-08T17:31:00Z</dcterms:created>
  <dcterms:modified xsi:type="dcterms:W3CDTF">2017-05-08T17:31:00Z</dcterms:modified>
</cp:coreProperties>
</file>