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E9DB6" w14:textId="77777777" w:rsidR="0056483C" w:rsidRDefault="00812D0F">
      <w:pPr>
        <w:pStyle w:val="Body"/>
        <w:jc w:val="center"/>
      </w:pPr>
      <w:bookmarkStart w:id="0" w:name="_GoBack"/>
      <w:bookmarkEnd w:id="0"/>
      <w:r>
        <w:rPr>
          <w:noProof/>
        </w:rPr>
        <w:drawing>
          <wp:inline distT="0" distB="0" distL="0" distR="0" wp14:anchorId="4D556B40" wp14:editId="610041B3">
            <wp:extent cx="3402330" cy="2163249"/>
            <wp:effectExtent l="0" t="0" r="0" b="0"/>
            <wp:docPr id="1073741825" name="officeArt object" descr="/Users/emilylindahl/Desktop/10369869_505864822877453_8273769170574506350_n.jpg"/>
            <wp:cNvGraphicFramePr/>
            <a:graphic xmlns:a="http://schemas.openxmlformats.org/drawingml/2006/main">
              <a:graphicData uri="http://schemas.openxmlformats.org/drawingml/2006/picture">
                <pic:pic xmlns:pic="http://schemas.openxmlformats.org/drawingml/2006/picture">
                  <pic:nvPicPr>
                    <pic:cNvPr id="1073741825" name="image1.jpg" descr="/Users/emilylindahl/Desktop/10369869_505864822877453_8273769170574506350_n.jpg"/>
                    <pic:cNvPicPr/>
                  </pic:nvPicPr>
                  <pic:blipFill>
                    <a:blip r:embed="rId7">
                      <a:extLst/>
                    </a:blip>
                    <a:stretch>
                      <a:fillRect/>
                    </a:stretch>
                  </pic:blipFill>
                  <pic:spPr>
                    <a:xfrm>
                      <a:off x="0" y="0"/>
                      <a:ext cx="3402330" cy="2163249"/>
                    </a:xfrm>
                    <a:prstGeom prst="rect">
                      <a:avLst/>
                    </a:prstGeom>
                    <a:ln w="12700" cap="flat">
                      <a:noFill/>
                      <a:miter lim="400000"/>
                    </a:ln>
                    <a:effectLst/>
                  </pic:spPr>
                </pic:pic>
              </a:graphicData>
            </a:graphic>
          </wp:inline>
        </w:drawing>
      </w:r>
    </w:p>
    <w:p w14:paraId="54C517CC" w14:textId="77777777" w:rsidR="0056483C" w:rsidRDefault="00812D0F">
      <w:pPr>
        <w:pStyle w:val="Body"/>
        <w:jc w:val="center"/>
        <w:rPr>
          <w:sz w:val="28"/>
          <w:szCs w:val="28"/>
        </w:rPr>
      </w:pPr>
      <w:r>
        <w:rPr>
          <w:rFonts w:ascii="Trebuchet MS"/>
          <w:sz w:val="28"/>
          <w:szCs w:val="28"/>
        </w:rPr>
        <w:t>201</w:t>
      </w:r>
      <w:r>
        <w:rPr>
          <w:rFonts w:ascii="Trebuchet MS"/>
          <w:sz w:val="28"/>
          <w:szCs w:val="28"/>
        </w:rPr>
        <w:t>8</w:t>
      </w:r>
      <w:r>
        <w:rPr>
          <w:rFonts w:ascii="Trebuchet MS"/>
          <w:sz w:val="28"/>
          <w:szCs w:val="28"/>
        </w:rPr>
        <w:t>-201</w:t>
      </w:r>
      <w:r>
        <w:rPr>
          <w:rFonts w:ascii="Trebuchet MS"/>
          <w:sz w:val="28"/>
          <w:szCs w:val="28"/>
        </w:rPr>
        <w:t>9 ASB Leadership Application</w:t>
      </w:r>
    </w:p>
    <w:p w14:paraId="282ECE4B" w14:textId="77777777" w:rsidR="0056483C" w:rsidRDefault="00812D0F">
      <w:pPr>
        <w:pStyle w:val="Body"/>
        <w:jc w:val="center"/>
      </w:pPr>
      <w:r>
        <w:rPr>
          <w:noProof/>
        </w:rPr>
        <mc:AlternateContent>
          <mc:Choice Requires="wps">
            <w:drawing>
              <wp:inline distT="0" distB="0" distL="0" distR="0" wp14:anchorId="61E56CDB" wp14:editId="398DFEED">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AAAAA"/>
                        </a:solidFill>
                        <a:ln w="12700" cap="flat">
                          <a:noFill/>
                          <a:miter lim="400000"/>
                        </a:ln>
                        <a:effectLst/>
                      </wps:spPr>
                      <wps:bodyPr/>
                    </wps:wsp>
                  </a:graphicData>
                </a:graphic>
              </wp:inline>
            </w:drawing>
          </mc:Choice>
          <mc:Fallback>
            <w:pict>
              <v:rect id="_x0000_s1026" style="visibility:visible;width:468.0pt;height:1.5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26ACDD47" w14:textId="77777777" w:rsidR="0056483C" w:rsidRDefault="00812D0F">
      <w:pPr>
        <w:pStyle w:val="Body"/>
        <w:rPr>
          <w:b/>
          <w:bCs/>
        </w:rPr>
      </w:pPr>
      <w:r>
        <w:rPr>
          <w:b/>
          <w:bCs/>
        </w:rPr>
        <w:t>The ASB Executive Board/Team Leader Application is due Sunday, April 1st</w:t>
      </w:r>
      <w:r>
        <w:rPr>
          <w:b/>
          <w:bCs/>
        </w:rPr>
        <w:t>, 201</w:t>
      </w:r>
      <w:r>
        <w:rPr>
          <w:b/>
          <w:bCs/>
        </w:rPr>
        <w:t xml:space="preserve">8 by midnight. Please attach your application in an email to </w:t>
      </w:r>
      <w:hyperlink r:id="rId8" w:history="1">
        <w:r>
          <w:rPr>
            <w:rStyle w:val="Hyperlink0"/>
          </w:rPr>
          <w:t>asbclub@lafayette.edu</w:t>
        </w:r>
      </w:hyperlink>
      <w:r>
        <w:rPr>
          <w:b/>
          <w:bCs/>
        </w:rPr>
        <w:t>. You may apply for both an Executive Board and Team Leader position, but if selected, you will only be chosen for one role. If you have any questions, contact Alex Barton</w:t>
      </w:r>
      <w:r>
        <w:rPr>
          <w:b/>
          <w:bCs/>
          <w:lang w:val="da-DK"/>
        </w:rPr>
        <w:t xml:space="preserve"> at </w:t>
      </w:r>
      <w:hyperlink r:id="rId9" w:history="1">
        <w:r>
          <w:rPr>
            <w:rStyle w:val="Hyperlink1"/>
          </w:rPr>
          <w:t>bartona@lafayette.edu</w:t>
        </w:r>
      </w:hyperlink>
      <w:r>
        <w:rPr>
          <w:b/>
          <w:bCs/>
        </w:rPr>
        <w:t>.</w:t>
      </w:r>
    </w:p>
    <w:p w14:paraId="50B1B1F3" w14:textId="77777777" w:rsidR="0056483C" w:rsidRDefault="0056483C">
      <w:pPr>
        <w:pStyle w:val="Body"/>
        <w:rPr>
          <w:b/>
          <w:bCs/>
        </w:rPr>
      </w:pPr>
    </w:p>
    <w:p w14:paraId="4C04AA38" w14:textId="77777777" w:rsidR="0056483C" w:rsidRDefault="0056483C">
      <w:pPr>
        <w:pStyle w:val="Body"/>
        <w:rPr>
          <w:b/>
          <w:bCs/>
        </w:rPr>
      </w:pPr>
    </w:p>
    <w:p w14:paraId="6A02F23E" w14:textId="77777777" w:rsidR="0056483C" w:rsidRDefault="00812D0F">
      <w:pPr>
        <w:pStyle w:val="Body"/>
        <w:rPr>
          <w:b/>
          <w:bCs/>
        </w:rPr>
      </w:pPr>
      <w:r>
        <w:rPr>
          <w:b/>
          <w:bCs/>
        </w:rPr>
        <w:t>The ASB Exe</w:t>
      </w:r>
      <w:r>
        <w:rPr>
          <w:b/>
          <w:bCs/>
        </w:rPr>
        <w:t>cutive Board will review applications and notify applicants of our decisions the week of April 1</w:t>
      </w:r>
      <w:r>
        <w:rPr>
          <w:b/>
          <w:bCs/>
          <w:vertAlign w:val="superscript"/>
        </w:rPr>
        <w:t>st</w:t>
      </w:r>
      <w:r>
        <w:rPr>
          <w:b/>
          <w:bCs/>
        </w:rPr>
        <w:t>. The 2017</w:t>
      </w:r>
      <w:r>
        <w:rPr>
          <w:b/>
          <w:bCs/>
        </w:rPr>
        <w:t>-201</w:t>
      </w:r>
      <w:r>
        <w:rPr>
          <w:b/>
          <w:bCs/>
        </w:rPr>
        <w:t>8 and 2018</w:t>
      </w:r>
      <w:r>
        <w:rPr>
          <w:b/>
          <w:bCs/>
        </w:rPr>
        <w:t>-201</w:t>
      </w:r>
      <w:r>
        <w:rPr>
          <w:b/>
          <w:bCs/>
        </w:rPr>
        <w:t>9 ASB Leadership Teams (Executive Board and Team Leaders) will be asked to attend a spring retreat on Friday, April 6</w:t>
      </w:r>
      <w:r>
        <w:rPr>
          <w:b/>
          <w:bCs/>
          <w:vertAlign w:val="superscript"/>
        </w:rPr>
        <w:t>th</w:t>
      </w:r>
      <w:r>
        <w:rPr>
          <w:b/>
          <w:bCs/>
        </w:rPr>
        <w:t>.</w:t>
      </w:r>
      <w:r>
        <w:rPr>
          <w:b/>
          <w:bCs/>
        </w:rPr>
        <w:t xml:space="preserve"> Please ke</w:t>
      </w:r>
      <w:r>
        <w:rPr>
          <w:b/>
          <w:bCs/>
        </w:rPr>
        <w:t>ep this date open during the evening.</w:t>
      </w:r>
    </w:p>
    <w:p w14:paraId="0E1434CE" w14:textId="77777777" w:rsidR="0056483C" w:rsidRDefault="0056483C">
      <w:pPr>
        <w:pStyle w:val="Body"/>
        <w:rPr>
          <w:b/>
          <w:bCs/>
        </w:rPr>
      </w:pPr>
    </w:p>
    <w:p w14:paraId="383A751D" w14:textId="77777777" w:rsidR="0056483C" w:rsidRDefault="00812D0F">
      <w:pPr>
        <w:pStyle w:val="Body"/>
        <w:rPr>
          <w:b/>
          <w:bCs/>
        </w:rPr>
      </w:pPr>
      <w:r>
        <w:rPr>
          <w:b/>
          <w:bCs/>
        </w:rPr>
        <w:t xml:space="preserve">Thank you for your interest in a leadership role in the ASB club!    </w:t>
      </w:r>
    </w:p>
    <w:p w14:paraId="35ABAECE" w14:textId="77777777" w:rsidR="0056483C" w:rsidRDefault="0056483C">
      <w:pPr>
        <w:pStyle w:val="Body"/>
        <w:rPr>
          <w:b/>
          <w:bCs/>
        </w:rPr>
      </w:pPr>
    </w:p>
    <w:p w14:paraId="165DE370" w14:textId="77777777" w:rsidR="0056483C" w:rsidRDefault="0056483C">
      <w:pPr>
        <w:pStyle w:val="Body"/>
        <w:rPr>
          <w:b/>
          <w:bCs/>
        </w:rPr>
      </w:pPr>
    </w:p>
    <w:p w14:paraId="2AEB07EC" w14:textId="77777777" w:rsidR="0056483C" w:rsidRDefault="00812D0F">
      <w:pPr>
        <w:pStyle w:val="Body"/>
        <w:outlineLvl w:val="0"/>
        <w:rPr>
          <w:b/>
          <w:bCs/>
          <w:u w:val="single"/>
        </w:rPr>
      </w:pPr>
      <w:r>
        <w:rPr>
          <w:b/>
          <w:bCs/>
          <w:u w:val="single"/>
        </w:rPr>
        <w:t>Part I: The Basics</w:t>
      </w:r>
    </w:p>
    <w:p w14:paraId="159BA01C" w14:textId="77777777" w:rsidR="0056483C" w:rsidRDefault="0056483C">
      <w:pPr>
        <w:pStyle w:val="Body"/>
        <w:outlineLvl w:val="0"/>
        <w:rPr>
          <w:b/>
          <w:bCs/>
          <w:u w:val="single"/>
        </w:rPr>
      </w:pPr>
    </w:p>
    <w:p w14:paraId="0E5A0E91" w14:textId="77777777" w:rsidR="0056483C" w:rsidRDefault="00812D0F">
      <w:pPr>
        <w:pStyle w:val="Body"/>
        <w:rPr>
          <w:u w:val="single"/>
        </w:rPr>
      </w:pPr>
      <w:r>
        <w:rPr>
          <w:lang w:val="de-DE"/>
        </w:rPr>
        <w:t xml:space="preserve">Name: </w:t>
      </w:r>
      <w:r>
        <w:rPr>
          <w:u w:val="single"/>
        </w:rPr>
        <w:t xml:space="preserve">                                                                       </w:t>
      </w:r>
      <w:r>
        <w:t xml:space="preserve">  Class Year:</w:t>
      </w:r>
      <w:r>
        <w:rPr>
          <w:u w:val="single"/>
        </w:rPr>
        <w:t xml:space="preserve">       </w:t>
      </w:r>
      <w:r>
        <w:rPr>
          <w:u w:val="single"/>
        </w:rPr>
        <w:tab/>
      </w:r>
      <w:r>
        <w:rPr>
          <w:u w:val="single"/>
        </w:rPr>
        <w:tab/>
      </w:r>
      <w:r>
        <w:rPr>
          <w:u w:val="single"/>
        </w:rPr>
        <w:tab/>
      </w:r>
    </w:p>
    <w:p w14:paraId="2FED9397" w14:textId="77777777" w:rsidR="0056483C" w:rsidRDefault="0056483C">
      <w:pPr>
        <w:pStyle w:val="Body"/>
        <w:rPr>
          <w:u w:val="single"/>
        </w:rPr>
      </w:pPr>
    </w:p>
    <w:p w14:paraId="4843C333" w14:textId="77777777" w:rsidR="0056483C" w:rsidRDefault="00812D0F">
      <w:pPr>
        <w:pStyle w:val="Body"/>
      </w:pPr>
      <w:r>
        <w:t xml:space="preserve">Cell Phone Number: </w:t>
      </w:r>
      <w:r>
        <w:rPr>
          <w:u w:val="single"/>
        </w:rPr>
        <w:tab/>
      </w:r>
      <w:r>
        <w:rPr>
          <w:u w:val="single"/>
        </w:rPr>
        <w:t xml:space="preserve">                      </w:t>
      </w:r>
      <w:r>
        <w:rPr>
          <w:u w:val="single"/>
        </w:rPr>
        <w:tab/>
      </w:r>
      <w:r>
        <w:rPr>
          <w:u w:val="single"/>
        </w:rPr>
        <w:tab/>
      </w:r>
      <w:r>
        <w:rPr>
          <w:u w:val="single"/>
        </w:rPr>
        <w:tab/>
      </w:r>
      <w:r>
        <w:t xml:space="preserve"> Email:</w:t>
      </w:r>
      <w:r>
        <w:rPr>
          <w:u w:val="single"/>
        </w:rPr>
        <w:t xml:space="preserve">                                  </w:t>
      </w:r>
      <w:r>
        <w:rPr>
          <w:u w:val="single"/>
        </w:rPr>
        <w:tab/>
      </w:r>
    </w:p>
    <w:p w14:paraId="6AA44FF8" w14:textId="77777777" w:rsidR="0056483C" w:rsidRDefault="0056483C">
      <w:pPr>
        <w:pStyle w:val="Body"/>
      </w:pPr>
    </w:p>
    <w:p w14:paraId="3C9CD222" w14:textId="77777777" w:rsidR="0056483C" w:rsidRDefault="00812D0F">
      <w:pPr>
        <w:pStyle w:val="Body"/>
      </w:pPr>
      <w:r>
        <w:t>Please list your past ASB trips and team roles:</w:t>
      </w:r>
    </w:p>
    <w:p w14:paraId="6736318C" w14:textId="77777777" w:rsidR="0056483C" w:rsidRDefault="0056483C">
      <w:pPr>
        <w:pStyle w:val="Body"/>
        <w:widowControl w:val="0"/>
        <w:rPr>
          <w:b/>
          <w:bCs/>
        </w:rPr>
      </w:pPr>
    </w:p>
    <w:tbl>
      <w:tblPr>
        <w:tblW w:w="108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38"/>
        <w:gridCol w:w="3581"/>
        <w:gridCol w:w="3581"/>
      </w:tblGrid>
      <w:tr w:rsidR="0056483C" w14:paraId="3F3BB34E" w14:textId="77777777">
        <w:trPr>
          <w:trHeight w:val="285"/>
        </w:trPr>
        <w:tc>
          <w:tcPr>
            <w:tcW w:w="3638" w:type="dxa"/>
            <w:tcBorders>
              <w:top w:val="nil"/>
              <w:left w:val="nil"/>
              <w:bottom w:val="single" w:sz="4" w:space="0" w:color="000000"/>
              <w:right w:val="nil"/>
            </w:tcBorders>
            <w:shd w:val="clear" w:color="auto" w:fill="auto"/>
            <w:tcMar>
              <w:top w:w="80" w:type="dxa"/>
              <w:left w:w="80" w:type="dxa"/>
              <w:bottom w:w="80" w:type="dxa"/>
              <w:right w:w="80" w:type="dxa"/>
            </w:tcMar>
          </w:tcPr>
          <w:p w14:paraId="2517C7D7" w14:textId="77777777" w:rsidR="0056483C" w:rsidRDefault="00812D0F">
            <w:pPr>
              <w:pStyle w:val="Body"/>
              <w:jc w:val="center"/>
            </w:pPr>
            <w:r>
              <w:t>Trip:</w:t>
            </w:r>
          </w:p>
        </w:tc>
        <w:tc>
          <w:tcPr>
            <w:tcW w:w="3580" w:type="dxa"/>
            <w:tcBorders>
              <w:top w:val="nil"/>
              <w:left w:val="nil"/>
              <w:bottom w:val="single" w:sz="4" w:space="0" w:color="000000"/>
              <w:right w:val="nil"/>
            </w:tcBorders>
            <w:shd w:val="clear" w:color="auto" w:fill="auto"/>
            <w:tcMar>
              <w:top w:w="80" w:type="dxa"/>
              <w:left w:w="80" w:type="dxa"/>
              <w:bottom w:w="80" w:type="dxa"/>
              <w:right w:w="80" w:type="dxa"/>
            </w:tcMar>
          </w:tcPr>
          <w:p w14:paraId="1C5A3FE0" w14:textId="77777777" w:rsidR="0056483C" w:rsidRDefault="00812D0F">
            <w:pPr>
              <w:pStyle w:val="Body"/>
              <w:jc w:val="center"/>
            </w:pPr>
            <w:r>
              <w:t>Academic Year:</w:t>
            </w:r>
          </w:p>
        </w:tc>
        <w:tc>
          <w:tcPr>
            <w:tcW w:w="3580" w:type="dxa"/>
            <w:tcBorders>
              <w:top w:val="nil"/>
              <w:left w:val="nil"/>
              <w:bottom w:val="single" w:sz="4" w:space="0" w:color="000000"/>
              <w:right w:val="nil"/>
            </w:tcBorders>
            <w:shd w:val="clear" w:color="auto" w:fill="auto"/>
            <w:tcMar>
              <w:top w:w="80" w:type="dxa"/>
              <w:left w:w="80" w:type="dxa"/>
              <w:bottom w:w="80" w:type="dxa"/>
              <w:right w:w="80" w:type="dxa"/>
            </w:tcMar>
          </w:tcPr>
          <w:p w14:paraId="4D5133C4" w14:textId="77777777" w:rsidR="0056483C" w:rsidRDefault="00812D0F">
            <w:pPr>
              <w:pStyle w:val="Body"/>
              <w:jc w:val="center"/>
            </w:pPr>
            <w:r>
              <w:t>Role:</w:t>
            </w:r>
          </w:p>
        </w:tc>
      </w:tr>
      <w:tr w:rsidR="0056483C" w14:paraId="72745FD1" w14:textId="77777777">
        <w:trPr>
          <w:trHeight w:val="290"/>
        </w:trPr>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A8DA7" w14:textId="77777777" w:rsidR="0056483C" w:rsidRDefault="0056483C"/>
        </w:tc>
        <w:tc>
          <w:tcPr>
            <w:tcW w:w="3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92319" w14:textId="77777777" w:rsidR="0056483C" w:rsidRDefault="0056483C"/>
        </w:tc>
        <w:tc>
          <w:tcPr>
            <w:tcW w:w="3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4516B" w14:textId="77777777" w:rsidR="0056483C" w:rsidRDefault="0056483C"/>
        </w:tc>
      </w:tr>
      <w:tr w:rsidR="0056483C" w14:paraId="3E79C661" w14:textId="77777777">
        <w:trPr>
          <w:trHeight w:val="290"/>
        </w:trPr>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CCEFB" w14:textId="77777777" w:rsidR="0056483C" w:rsidRDefault="0056483C"/>
        </w:tc>
        <w:tc>
          <w:tcPr>
            <w:tcW w:w="3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D6F57" w14:textId="77777777" w:rsidR="0056483C" w:rsidRDefault="0056483C"/>
        </w:tc>
        <w:tc>
          <w:tcPr>
            <w:tcW w:w="3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535B1" w14:textId="77777777" w:rsidR="0056483C" w:rsidRDefault="0056483C"/>
        </w:tc>
      </w:tr>
      <w:tr w:rsidR="0056483C" w14:paraId="0638777C" w14:textId="77777777">
        <w:trPr>
          <w:trHeight w:val="290"/>
        </w:trPr>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C5379" w14:textId="77777777" w:rsidR="0056483C" w:rsidRDefault="0056483C"/>
        </w:tc>
        <w:tc>
          <w:tcPr>
            <w:tcW w:w="3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B39CD" w14:textId="77777777" w:rsidR="0056483C" w:rsidRDefault="0056483C"/>
        </w:tc>
        <w:tc>
          <w:tcPr>
            <w:tcW w:w="3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53613" w14:textId="77777777" w:rsidR="0056483C" w:rsidRDefault="0056483C"/>
        </w:tc>
      </w:tr>
    </w:tbl>
    <w:p w14:paraId="3F4C77D6" w14:textId="77777777" w:rsidR="0056483C" w:rsidRDefault="0056483C">
      <w:pPr>
        <w:pStyle w:val="Body"/>
        <w:widowControl w:val="0"/>
        <w:rPr>
          <w:b/>
          <w:bCs/>
        </w:rPr>
      </w:pPr>
    </w:p>
    <w:p w14:paraId="739E1186" w14:textId="77777777" w:rsidR="0056483C" w:rsidRDefault="0056483C">
      <w:pPr>
        <w:pStyle w:val="Body"/>
        <w:rPr>
          <w:b/>
          <w:bCs/>
        </w:rPr>
      </w:pPr>
    </w:p>
    <w:p w14:paraId="12133825" w14:textId="77777777" w:rsidR="0056483C" w:rsidRDefault="00812D0F">
      <w:pPr>
        <w:pStyle w:val="Body"/>
        <w:outlineLvl w:val="0"/>
        <w:rPr>
          <w:i/>
          <w:iCs/>
        </w:rPr>
      </w:pPr>
      <w:r>
        <w:rPr>
          <w:i/>
          <w:iCs/>
        </w:rPr>
        <w:t>Please continue to Part II.</w:t>
      </w:r>
    </w:p>
    <w:p w14:paraId="065D9DAA" w14:textId="77777777" w:rsidR="0056483C" w:rsidRDefault="0056483C">
      <w:pPr>
        <w:pStyle w:val="BodyText"/>
        <w:outlineLvl w:val="0"/>
        <w:rPr>
          <w:rFonts w:ascii="Calibri" w:eastAsia="Calibri" w:hAnsi="Calibri" w:cs="Calibri"/>
          <w:b/>
          <w:bCs/>
          <w:u w:val="single"/>
        </w:rPr>
      </w:pPr>
    </w:p>
    <w:p w14:paraId="50763B67" w14:textId="77777777" w:rsidR="0056483C" w:rsidRDefault="0056483C">
      <w:pPr>
        <w:pStyle w:val="BodyText"/>
        <w:outlineLvl w:val="0"/>
        <w:rPr>
          <w:rFonts w:ascii="Calibri" w:eastAsia="Calibri" w:hAnsi="Calibri" w:cs="Calibri"/>
          <w:b/>
          <w:bCs/>
          <w:u w:val="single"/>
        </w:rPr>
      </w:pPr>
    </w:p>
    <w:p w14:paraId="62D1C48B" w14:textId="77777777" w:rsidR="0056483C" w:rsidRDefault="0056483C">
      <w:pPr>
        <w:pStyle w:val="BodyText"/>
        <w:outlineLvl w:val="0"/>
        <w:rPr>
          <w:rFonts w:ascii="Calibri" w:eastAsia="Calibri" w:hAnsi="Calibri" w:cs="Calibri"/>
          <w:b/>
          <w:bCs/>
          <w:u w:val="single"/>
        </w:rPr>
      </w:pPr>
    </w:p>
    <w:p w14:paraId="246DF871" w14:textId="77777777" w:rsidR="0056483C" w:rsidRDefault="0056483C">
      <w:pPr>
        <w:pStyle w:val="BodyText"/>
        <w:outlineLvl w:val="0"/>
        <w:rPr>
          <w:rFonts w:ascii="Calibri" w:eastAsia="Calibri" w:hAnsi="Calibri" w:cs="Calibri"/>
          <w:b/>
          <w:bCs/>
          <w:u w:val="single"/>
        </w:rPr>
      </w:pPr>
    </w:p>
    <w:p w14:paraId="29E0C8C4" w14:textId="77777777" w:rsidR="0056483C" w:rsidRDefault="00812D0F">
      <w:pPr>
        <w:pStyle w:val="BodyText"/>
        <w:outlineLvl w:val="0"/>
        <w:rPr>
          <w:rFonts w:ascii="Calibri" w:eastAsia="Calibri" w:hAnsi="Calibri" w:cs="Calibri"/>
          <w:b/>
          <w:bCs/>
        </w:rPr>
      </w:pPr>
      <w:r>
        <w:rPr>
          <w:rFonts w:ascii="Calibri" w:eastAsia="Calibri" w:hAnsi="Calibri" w:cs="Calibri"/>
          <w:b/>
          <w:bCs/>
          <w:u w:val="single"/>
        </w:rPr>
        <w:t>Part II:</w:t>
      </w:r>
      <w:r>
        <w:rPr>
          <w:rFonts w:ascii="Calibri" w:eastAsia="Calibri" w:hAnsi="Calibri" w:cs="Calibri"/>
          <w:b/>
          <w:bCs/>
        </w:rPr>
        <w:t xml:space="preserve">  Executive Board Application</w:t>
      </w:r>
    </w:p>
    <w:p w14:paraId="2F82C625" w14:textId="77777777" w:rsidR="0056483C" w:rsidRDefault="0056483C">
      <w:pPr>
        <w:pStyle w:val="BodyText"/>
        <w:rPr>
          <w:rFonts w:ascii="Calibri" w:eastAsia="Calibri" w:hAnsi="Calibri" w:cs="Calibri"/>
          <w:b/>
          <w:bCs/>
        </w:rPr>
      </w:pPr>
    </w:p>
    <w:p w14:paraId="46F84319" w14:textId="77777777" w:rsidR="0056483C" w:rsidRDefault="00812D0F">
      <w:pPr>
        <w:pStyle w:val="BodyText"/>
        <w:rPr>
          <w:rFonts w:ascii="Calibri" w:eastAsia="Calibri" w:hAnsi="Calibri" w:cs="Calibri"/>
          <w:b/>
          <w:bCs/>
        </w:rPr>
      </w:pPr>
      <w:r>
        <w:rPr>
          <w:rFonts w:ascii="Calibri" w:eastAsia="Calibri" w:hAnsi="Calibri" w:cs="Calibri"/>
          <w:b/>
          <w:bCs/>
        </w:rPr>
        <w:t>General Responsibilities:</w:t>
      </w:r>
    </w:p>
    <w:p w14:paraId="3D32DEC3" w14:textId="77777777" w:rsidR="0056483C" w:rsidRDefault="00812D0F">
      <w:pPr>
        <w:pStyle w:val="Body"/>
      </w:pPr>
      <w:r>
        <w:t>The Executive Board of ASB is responsible for guiding the organization by establishing goals and objectives that contribute to our mission and vision.  Board members are responsible for site selection, decisions regarding fundraising/budgeting, Learning P</w:t>
      </w:r>
      <w:r>
        <w:t xml:space="preserve">artner recruitment, and the selection of team leaders and participants. The Executive Board facilitates general meetings and serves as the link between the advisor and the general body. Board members also act as </w:t>
      </w:r>
      <w:r>
        <w:t>“</w:t>
      </w:r>
      <w:r>
        <w:t>trainers</w:t>
      </w:r>
      <w:r>
        <w:t xml:space="preserve">” </w:t>
      </w:r>
      <w:r>
        <w:t>for incoming team members.  Execu</w:t>
      </w:r>
      <w:r>
        <w:t>tive Board members are expected to be highly dedicated to the mission and purpose of ASB.  In addition to these general expectations, each position of the Executive Board comes with its own unique responsibilities.</w:t>
      </w:r>
    </w:p>
    <w:p w14:paraId="6398C005" w14:textId="77777777" w:rsidR="0056483C" w:rsidRDefault="0056483C">
      <w:pPr>
        <w:pStyle w:val="Body"/>
      </w:pPr>
    </w:p>
    <w:p w14:paraId="760B7035" w14:textId="77777777" w:rsidR="0056483C" w:rsidRDefault="00812D0F">
      <w:pPr>
        <w:pStyle w:val="Body"/>
        <w:jc w:val="center"/>
        <w:rPr>
          <w:b/>
          <w:bCs/>
        </w:rPr>
      </w:pPr>
      <w:r>
        <w:rPr>
          <w:b/>
          <w:bCs/>
        </w:rPr>
        <w:t>** The Executive Board meets on Mondays</w:t>
      </w:r>
      <w:r>
        <w:rPr>
          <w:b/>
          <w:bCs/>
        </w:rPr>
        <w:t xml:space="preserve"> </w:t>
      </w:r>
      <w:r>
        <w:rPr>
          <w:b/>
          <w:bCs/>
        </w:rPr>
        <w:t xml:space="preserve">between </w:t>
      </w:r>
      <w:r>
        <w:rPr>
          <w:b/>
          <w:bCs/>
        </w:rPr>
        <w:t>5</w:t>
      </w:r>
      <w:r>
        <w:rPr>
          <w:b/>
          <w:bCs/>
        </w:rPr>
        <w:t xml:space="preserve"> and 7</w:t>
      </w:r>
      <w:r>
        <w:rPr>
          <w:b/>
          <w:bCs/>
        </w:rPr>
        <w:t>pm.</w:t>
      </w:r>
      <w:r>
        <w:rPr>
          <w:b/>
          <w:bCs/>
        </w:rPr>
        <w:t xml:space="preserve"> If you can’t make this</w:t>
      </w:r>
      <w:r>
        <w:rPr>
          <w:b/>
          <w:bCs/>
          <w:lang w:val="nl-NL"/>
        </w:rPr>
        <w:t xml:space="preserve"> meeting</w:t>
      </w:r>
      <w:r>
        <w:rPr>
          <w:b/>
          <w:bCs/>
        </w:rPr>
        <w:t xml:space="preserve"> time,</w:t>
      </w:r>
      <w:r>
        <w:rPr>
          <w:b/>
          <w:bCs/>
        </w:rPr>
        <w:t xml:space="preserve"> </w:t>
      </w:r>
      <w:r>
        <w:rPr>
          <w:b/>
          <w:bCs/>
        </w:rPr>
        <w:t xml:space="preserve">you are </w:t>
      </w:r>
      <w:proofErr w:type="gramStart"/>
      <w:r>
        <w:rPr>
          <w:b/>
          <w:bCs/>
        </w:rPr>
        <w:t>ineligible</w:t>
      </w:r>
      <w:r>
        <w:rPr>
          <w:b/>
          <w:bCs/>
        </w:rPr>
        <w:t>.*</w:t>
      </w:r>
      <w:proofErr w:type="gramEnd"/>
      <w:r>
        <w:rPr>
          <w:b/>
          <w:bCs/>
        </w:rPr>
        <w:t>*</w:t>
      </w:r>
    </w:p>
    <w:p w14:paraId="2FDC8CC7" w14:textId="77777777" w:rsidR="0056483C" w:rsidRDefault="0056483C">
      <w:pPr>
        <w:pStyle w:val="BodyText"/>
        <w:rPr>
          <w:rFonts w:ascii="Calibri" w:eastAsia="Calibri" w:hAnsi="Calibri" w:cs="Calibri"/>
          <w:b/>
          <w:bCs/>
        </w:rPr>
      </w:pPr>
    </w:p>
    <w:p w14:paraId="3B117AF2" w14:textId="77777777" w:rsidR="0056483C" w:rsidRDefault="00812D0F">
      <w:pPr>
        <w:pStyle w:val="BodyText"/>
        <w:outlineLvl w:val="0"/>
        <w:rPr>
          <w:rFonts w:ascii="Calibri" w:eastAsia="Calibri" w:hAnsi="Calibri" w:cs="Calibri"/>
          <w:u w:val="single"/>
        </w:rPr>
      </w:pPr>
      <w:r>
        <w:rPr>
          <w:rFonts w:ascii="Calibri" w:eastAsia="Calibri" w:hAnsi="Calibri" w:cs="Calibri"/>
          <w:u w:val="single"/>
        </w:rPr>
        <w:t>Please respond fully and accurately to the following questions on a separate sheet of paper.</w:t>
      </w:r>
    </w:p>
    <w:p w14:paraId="28A668C9" w14:textId="77777777" w:rsidR="0056483C" w:rsidRDefault="0056483C">
      <w:pPr>
        <w:pStyle w:val="BodyText"/>
        <w:rPr>
          <w:rFonts w:ascii="Calibri" w:eastAsia="Calibri" w:hAnsi="Calibri" w:cs="Calibri"/>
          <w:i/>
          <w:iCs/>
        </w:rPr>
      </w:pPr>
    </w:p>
    <w:p w14:paraId="130EBCD1" w14:textId="77777777" w:rsidR="0056483C" w:rsidRDefault="00812D0F">
      <w:pPr>
        <w:pStyle w:val="Body"/>
        <w:numPr>
          <w:ilvl w:val="0"/>
          <w:numId w:val="3"/>
        </w:numPr>
        <w:tabs>
          <w:tab w:val="num" w:pos="720"/>
        </w:tabs>
        <w:ind w:left="720" w:hanging="360"/>
      </w:pPr>
      <w:r>
        <w:rPr>
          <w:rFonts w:ascii="Trebuchet MS"/>
        </w:rPr>
        <w:t>The ASB Club at Lafayette uses Break Away</w:t>
      </w:r>
      <w:r>
        <w:rPr>
          <w:rFonts w:hAnsi="Trebuchet MS"/>
          <w:lang w:val="fr-FR"/>
        </w:rPr>
        <w:t>’</w:t>
      </w:r>
      <w:r>
        <w:rPr>
          <w:rFonts w:ascii="Trebuchet MS"/>
          <w:lang w:val="nl-NL"/>
        </w:rPr>
        <w:t xml:space="preserve">s Active </w:t>
      </w:r>
      <w:proofErr w:type="spellStart"/>
      <w:r>
        <w:rPr>
          <w:rFonts w:ascii="Trebuchet MS"/>
          <w:lang w:val="nl-NL"/>
        </w:rPr>
        <w:t>Citizen</w:t>
      </w:r>
      <w:proofErr w:type="spellEnd"/>
      <w:r>
        <w:rPr>
          <w:rFonts w:ascii="Trebuchet MS"/>
          <w:lang w:val="nl-NL"/>
        </w:rPr>
        <w:t xml:space="preserve"> </w:t>
      </w:r>
      <w:proofErr w:type="spellStart"/>
      <w:r>
        <w:rPr>
          <w:rFonts w:ascii="Trebuchet MS"/>
          <w:lang w:val="nl-NL"/>
        </w:rPr>
        <w:t>Continuum</w:t>
      </w:r>
      <w:proofErr w:type="spellEnd"/>
      <w:r>
        <w:rPr>
          <w:rFonts w:ascii="Trebuchet MS"/>
          <w:lang w:val="nl-NL"/>
        </w:rPr>
        <w:t xml:space="preserve"> (</w:t>
      </w:r>
      <w:hyperlink r:id="rId10" w:history="1">
        <w:r>
          <w:rPr>
            <w:rStyle w:val="Hyperlink2"/>
            <w:rFonts w:ascii="Trebuchet MS"/>
          </w:rPr>
          <w:t>http://alternativebreaks.org/wp-content/uploads/2014/06/Active-Citizen-Continuum-2012-2.pdf)</w:t>
        </w:r>
      </w:hyperlink>
      <w:r>
        <w:rPr>
          <w:rFonts w:ascii="Trebuchet MS"/>
        </w:rPr>
        <w:t xml:space="preserve"> as a model for our work. How have your experiences with the Active Citizen Continuum prepared you for a leadership role in ASB? How will you help move other students along the continuum if you are selected for the Executive Board?</w:t>
      </w:r>
    </w:p>
    <w:p w14:paraId="376E5094" w14:textId="77777777" w:rsidR="0056483C" w:rsidRDefault="00812D0F">
      <w:pPr>
        <w:pStyle w:val="Body"/>
        <w:numPr>
          <w:ilvl w:val="0"/>
          <w:numId w:val="3"/>
        </w:numPr>
        <w:tabs>
          <w:tab w:val="num" w:pos="720"/>
        </w:tabs>
        <w:ind w:left="720" w:hanging="360"/>
      </w:pPr>
      <w:r>
        <w:rPr>
          <w:rFonts w:ascii="Trebuchet MS"/>
        </w:rPr>
        <w:t xml:space="preserve">What makes you the most </w:t>
      </w:r>
      <w:r>
        <w:rPr>
          <w:rFonts w:ascii="Trebuchet MS"/>
        </w:rPr>
        <w:t xml:space="preserve">qualified for your top choice position?  What ideas do you have to improve that position? In addition, please list specific skills you possess that relate to the position(s) you are applying. </w:t>
      </w:r>
    </w:p>
    <w:p w14:paraId="1E160F84" w14:textId="77777777" w:rsidR="0056483C" w:rsidRDefault="00812D0F">
      <w:pPr>
        <w:pStyle w:val="Body"/>
        <w:numPr>
          <w:ilvl w:val="0"/>
          <w:numId w:val="3"/>
        </w:numPr>
        <w:tabs>
          <w:tab w:val="num" w:pos="720"/>
        </w:tabs>
        <w:ind w:left="720" w:hanging="360"/>
      </w:pPr>
      <w:r>
        <w:rPr>
          <w:rFonts w:ascii="Trebuchet MS"/>
        </w:rPr>
        <w:t>Imagine that you are an Executive Board member on an ASB Spring</w:t>
      </w:r>
      <w:r>
        <w:rPr>
          <w:rFonts w:ascii="Trebuchet MS"/>
        </w:rPr>
        <w:t xml:space="preserve"> trip.  Explain how you would handle the following situation:  Your team leader is always on his/her phone during free time and makes no effort to engage the group in activities.  </w:t>
      </w:r>
    </w:p>
    <w:p w14:paraId="4F5DF4F2" w14:textId="77777777" w:rsidR="0056483C" w:rsidRDefault="0056483C">
      <w:pPr>
        <w:pStyle w:val="Body"/>
        <w:ind w:left="720"/>
      </w:pPr>
    </w:p>
    <w:p w14:paraId="628AD861" w14:textId="77777777" w:rsidR="0056483C" w:rsidRDefault="00812D0F">
      <w:pPr>
        <w:pStyle w:val="Body"/>
      </w:pPr>
      <w:r>
        <w:t>Please rank the following positions, #1 being your first choice. The descr</w:t>
      </w:r>
      <w:r>
        <w:t xml:space="preserve">iptions and estimated time commitments for each position can be found </w:t>
      </w:r>
      <w:hyperlink r:id="rId11" w:history="1">
        <w:r>
          <w:rPr>
            <w:rStyle w:val="Hyperlink2"/>
          </w:rPr>
          <w:t>here</w:t>
        </w:r>
      </w:hyperlink>
      <w:r>
        <w:t xml:space="preserve">. </w:t>
      </w:r>
    </w:p>
    <w:p w14:paraId="039BF3BC" w14:textId="77777777" w:rsidR="0056483C" w:rsidRDefault="0056483C">
      <w:pPr>
        <w:pStyle w:val="Body"/>
      </w:pPr>
    </w:p>
    <w:p w14:paraId="10E21564" w14:textId="77777777" w:rsidR="0056483C" w:rsidRDefault="00812D0F">
      <w:pPr>
        <w:pStyle w:val="Body"/>
        <w:rPr>
          <w:b/>
          <w:bCs/>
        </w:rPr>
      </w:pPr>
      <w:r>
        <w:rPr>
          <w:b/>
          <w:bCs/>
          <w:lang w:val="fr-FR"/>
        </w:rPr>
        <w:t xml:space="preserve">____ </w:t>
      </w:r>
      <w:proofErr w:type="spellStart"/>
      <w:r>
        <w:rPr>
          <w:b/>
          <w:bCs/>
          <w:lang w:val="fr-FR"/>
        </w:rPr>
        <w:t>President</w:t>
      </w:r>
      <w:proofErr w:type="spellEnd"/>
      <w:r>
        <w:rPr>
          <w:b/>
          <w:bCs/>
          <w:lang w:val="fr-FR"/>
        </w:rPr>
        <w:t xml:space="preserve">  </w:t>
      </w:r>
    </w:p>
    <w:p w14:paraId="4C5B699B" w14:textId="77777777" w:rsidR="0056483C" w:rsidRDefault="0056483C">
      <w:pPr>
        <w:pStyle w:val="Body"/>
        <w:ind w:left="360"/>
      </w:pPr>
    </w:p>
    <w:p w14:paraId="69EF35B3" w14:textId="77777777" w:rsidR="0056483C" w:rsidRDefault="00812D0F">
      <w:pPr>
        <w:pStyle w:val="Body"/>
        <w:rPr>
          <w:b/>
          <w:bCs/>
        </w:rPr>
      </w:pPr>
      <w:r>
        <w:rPr>
          <w:b/>
          <w:bCs/>
        </w:rPr>
        <w:t>____ Vice-President</w:t>
      </w:r>
      <w:r>
        <w:rPr>
          <w:b/>
          <w:bCs/>
        </w:rPr>
        <w:t xml:space="preserve"> / </w:t>
      </w:r>
      <w:r>
        <w:rPr>
          <w:b/>
          <w:bCs/>
          <w:lang w:val="nl-NL"/>
        </w:rPr>
        <w:t xml:space="preserve">Travel </w:t>
      </w:r>
      <w:proofErr w:type="spellStart"/>
      <w:r>
        <w:rPr>
          <w:b/>
          <w:bCs/>
          <w:lang w:val="nl-NL"/>
        </w:rPr>
        <w:t>Coordinator</w:t>
      </w:r>
      <w:proofErr w:type="spellEnd"/>
      <w:r>
        <w:rPr>
          <w:b/>
          <w:bCs/>
          <w:lang w:val="nl-NL"/>
        </w:rPr>
        <w:t xml:space="preserve"> </w:t>
      </w:r>
    </w:p>
    <w:p w14:paraId="18EBFE6E" w14:textId="77777777" w:rsidR="0056483C" w:rsidRDefault="0056483C">
      <w:pPr>
        <w:pStyle w:val="Body"/>
        <w:ind w:left="360"/>
      </w:pPr>
    </w:p>
    <w:p w14:paraId="308C72BE" w14:textId="77777777" w:rsidR="0056483C" w:rsidRDefault="00812D0F">
      <w:pPr>
        <w:pStyle w:val="Body"/>
      </w:pPr>
      <w:r>
        <w:rPr>
          <w:b/>
          <w:bCs/>
        </w:rPr>
        <w:t>____</w:t>
      </w:r>
      <w:r>
        <w:rPr>
          <w:b/>
          <w:bCs/>
        </w:rPr>
        <w:t xml:space="preserve"> Secretary</w:t>
      </w:r>
    </w:p>
    <w:p w14:paraId="171AA005" w14:textId="77777777" w:rsidR="0056483C" w:rsidRDefault="0056483C">
      <w:pPr>
        <w:pStyle w:val="Body"/>
        <w:ind w:left="360"/>
      </w:pPr>
    </w:p>
    <w:p w14:paraId="73798DBF" w14:textId="77777777" w:rsidR="0056483C" w:rsidRDefault="00812D0F">
      <w:pPr>
        <w:pStyle w:val="Body"/>
        <w:rPr>
          <w:b/>
          <w:bCs/>
        </w:rPr>
      </w:pPr>
      <w:r>
        <w:rPr>
          <w:b/>
          <w:bCs/>
        </w:rPr>
        <w:t>____ Treasurer</w:t>
      </w:r>
    </w:p>
    <w:p w14:paraId="193FBF7E" w14:textId="77777777" w:rsidR="0056483C" w:rsidRDefault="0056483C">
      <w:pPr>
        <w:pStyle w:val="Body"/>
        <w:ind w:left="360"/>
      </w:pPr>
    </w:p>
    <w:p w14:paraId="3DA1F5DA" w14:textId="77777777" w:rsidR="0056483C" w:rsidRDefault="00812D0F">
      <w:pPr>
        <w:pStyle w:val="Body"/>
        <w:rPr>
          <w:b/>
          <w:bCs/>
        </w:rPr>
      </w:pPr>
      <w:r>
        <w:rPr>
          <w:b/>
          <w:bCs/>
        </w:rPr>
        <w:t>____ Fundraising Chair</w:t>
      </w:r>
    </w:p>
    <w:p w14:paraId="09618510" w14:textId="77777777" w:rsidR="0056483C" w:rsidRDefault="0056483C">
      <w:pPr>
        <w:pStyle w:val="Body"/>
      </w:pPr>
    </w:p>
    <w:p w14:paraId="7D3A7A9F" w14:textId="77777777" w:rsidR="0056483C" w:rsidRDefault="00812D0F">
      <w:pPr>
        <w:pStyle w:val="Body"/>
        <w:rPr>
          <w:b/>
          <w:bCs/>
        </w:rPr>
      </w:pPr>
      <w:r>
        <w:rPr>
          <w:b/>
          <w:bCs/>
        </w:rPr>
        <w:t>____ Public Relations/Marketing Chair</w:t>
      </w:r>
      <w:r>
        <w:t xml:space="preserve"> </w:t>
      </w:r>
    </w:p>
    <w:p w14:paraId="477F0E5D" w14:textId="77777777" w:rsidR="0056483C" w:rsidRDefault="0056483C">
      <w:pPr>
        <w:pStyle w:val="Body"/>
        <w:rPr>
          <w:b/>
          <w:bCs/>
        </w:rPr>
      </w:pPr>
    </w:p>
    <w:p w14:paraId="7056CF23" w14:textId="77777777" w:rsidR="0056483C" w:rsidRDefault="00812D0F">
      <w:pPr>
        <w:pStyle w:val="Body"/>
      </w:pPr>
      <w:r>
        <w:rPr>
          <w:b/>
          <w:bCs/>
        </w:rPr>
        <w:t>____ Education Chair</w:t>
      </w:r>
    </w:p>
    <w:sectPr w:rsidR="0056483C">
      <w:headerReference w:type="default" r:id="rId12"/>
      <w:footerReference w:type="default" r:id="rId13"/>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1ED1C" w14:textId="77777777" w:rsidR="00812D0F" w:rsidRDefault="00812D0F">
      <w:r>
        <w:separator/>
      </w:r>
    </w:p>
  </w:endnote>
  <w:endnote w:type="continuationSeparator" w:id="0">
    <w:p w14:paraId="4C511B44" w14:textId="77777777" w:rsidR="00812D0F" w:rsidRDefault="0081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Black">
    <w:panose1 w:val="020B0A04020102020204"/>
    <w:charset w:val="00"/>
    <w:family w:val="auto"/>
    <w:pitch w:val="variable"/>
    <w:sig w:usb0="A00002AF" w:usb1="400078FB"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A1E9B" w14:textId="77777777" w:rsidR="0056483C" w:rsidRDefault="0056483C">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CCF7C" w14:textId="77777777" w:rsidR="00812D0F" w:rsidRDefault="00812D0F">
      <w:r>
        <w:separator/>
      </w:r>
    </w:p>
  </w:footnote>
  <w:footnote w:type="continuationSeparator" w:id="0">
    <w:p w14:paraId="4BD23302" w14:textId="77777777" w:rsidR="00812D0F" w:rsidRDefault="00812D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7AED6" w14:textId="77777777" w:rsidR="0056483C" w:rsidRDefault="0056483C">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70043"/>
    <w:multiLevelType w:val="multilevel"/>
    <w:tmpl w:val="4EAEB8BA"/>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nsid w:val="24754FC6"/>
    <w:multiLevelType w:val="multilevel"/>
    <w:tmpl w:val="37006F2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2EC32112"/>
    <w:multiLevelType w:val="multilevel"/>
    <w:tmpl w:val="B686C36A"/>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83C"/>
    <w:rsid w:val="0056483C"/>
    <w:rsid w:val="00812D0F"/>
    <w:rsid w:val="00EB6A1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4BA26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b/>
      <w:bCs/>
      <w:color w:val="0000FF"/>
      <w:u w:val="single" w:color="0000FF"/>
    </w:rPr>
  </w:style>
  <w:style w:type="character" w:customStyle="1" w:styleId="Hyperlink1">
    <w:name w:val="Hyperlink.1"/>
    <w:basedOn w:val="Link"/>
    <w:rPr>
      <w:b/>
      <w:bCs/>
      <w:color w:val="0000FF"/>
      <w:u w:val="single" w:color="0000FF"/>
    </w:rPr>
  </w:style>
  <w:style w:type="paragraph" w:styleId="BodyText">
    <w:name w:val="Body Text"/>
    <w:rPr>
      <w:rFonts w:ascii="Arial Black" w:eastAsia="Arial Black" w:hAnsi="Arial Black" w:cs="Arial Black"/>
      <w:color w:val="000000"/>
      <w:sz w:val="24"/>
      <w:szCs w:val="24"/>
      <w:u w:color="000000"/>
    </w:rPr>
  </w:style>
  <w:style w:type="character" w:customStyle="1" w:styleId="Hyperlink2">
    <w:name w:val="Hyperlink.2"/>
    <w:basedOn w:val="Link"/>
    <w:rPr>
      <w:color w:val="0000FF"/>
      <w:u w:val="single" w:color="0000FF"/>
    </w:rPr>
  </w:style>
  <w:style w:type="numbering" w:customStyle="1" w:styleId="List0">
    <w:name w:val="List 0"/>
    <w:basedOn w:val="ImportedStyle1"/>
    <w:pPr>
      <w:numPr>
        <w:numId w:val="3"/>
      </w:numPr>
    </w:pPr>
  </w:style>
  <w:style w:type="numbering" w:customStyle="1" w:styleId="ImportedStyle1">
    <w:name w:val="Imported Style 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ZhYoXjBZQA7Qc-_A3GmDpYI1PWJCX-HMnExdnDuPJcM/edit?usp=sharin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asbclub@lafayette.edu" TargetMode="External"/><Relationship Id="rId9" Type="http://schemas.openxmlformats.org/officeDocument/2006/relationships/hyperlink" Target="mailto:bartona@lafayette.edu" TargetMode="External"/><Relationship Id="rId10" Type="http://schemas.openxmlformats.org/officeDocument/2006/relationships/hyperlink" Target="http://alternativebreaks.org/wp-content/uploads/2014/06/Active-Citizen-Continuum-2012-2.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3076</Characters>
  <Application>Microsoft Macintosh Word</Application>
  <DocSecurity>0</DocSecurity>
  <Lines>25</Lines>
  <Paragraphs>7</Paragraphs>
  <ScaleCrop>false</ScaleCrop>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Jazmyn Ball</cp:lastModifiedBy>
  <cp:revision>2</cp:revision>
  <dcterms:created xsi:type="dcterms:W3CDTF">2018-03-08T18:10:00Z</dcterms:created>
  <dcterms:modified xsi:type="dcterms:W3CDTF">2018-03-08T18:10:00Z</dcterms:modified>
</cp:coreProperties>
</file>