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FF" w:rsidRPr="007738FF" w:rsidRDefault="007738FF" w:rsidP="007738FF">
      <w:pPr>
        <w:rPr>
          <w:rFonts w:ascii="Times New Roman" w:eastAsia="Times New Roman" w:hAnsi="Times New Roman" w:cs="Times New Roman"/>
          <w:lang w:eastAsia="zh-CN"/>
        </w:rPr>
      </w:pPr>
      <w:r w:rsidRPr="007738FF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Social Context Sources-</w:t>
      </w:r>
    </w:p>
    <w:p w:rsidR="007738FF" w:rsidRPr="007738FF" w:rsidRDefault="007738FF" w:rsidP="007738FF">
      <w:pPr>
        <w:rPr>
          <w:rFonts w:ascii="Times" w:eastAsia="Times New Roman" w:hAnsi="Times" w:cs="Times New Roman"/>
          <w:sz w:val="20"/>
          <w:szCs w:val="20"/>
        </w:rPr>
      </w:pPr>
    </w:p>
    <w:p w:rsidR="007738FF" w:rsidRPr="007738FF" w:rsidRDefault="007738FF" w:rsidP="007738FF">
      <w:pPr>
        <w:rPr>
          <w:rFonts w:ascii="Times" w:eastAsia="Times New Roman" w:hAnsi="Times" w:cs="Times New Roman"/>
          <w:color w:val="000000"/>
          <w:lang w:eastAsia="zh-CN"/>
        </w:rPr>
      </w:pPr>
      <w:r w:rsidRPr="007738FF">
        <w:rPr>
          <w:rFonts w:ascii="Times" w:eastAsia="Times New Roman" w:hAnsi="Times" w:cs="Times New Roman"/>
          <w:color w:val="000000"/>
          <w:lang w:eastAsia="zh-CN"/>
        </w:rPr>
        <w:t>Emanuel, R., &amp; Adams, J. (2011). College students' perceptions of campus sustainability. International Journal of Sustainability in Higher Education, 79-92.</w:t>
      </w:r>
    </w:p>
    <w:p w:rsidR="007738FF" w:rsidRPr="007738FF" w:rsidRDefault="007738FF" w:rsidP="007738FF">
      <w:pPr>
        <w:rPr>
          <w:rFonts w:ascii="Times" w:eastAsia="Times New Roman" w:hAnsi="Times" w:cs="Times New Roman"/>
          <w:color w:val="000000"/>
          <w:lang w:eastAsia="zh-CN"/>
        </w:rPr>
      </w:pPr>
    </w:p>
    <w:p w:rsidR="007738FF" w:rsidRPr="007738FF" w:rsidRDefault="007738FF" w:rsidP="007738FF">
      <w:pPr>
        <w:rPr>
          <w:rFonts w:ascii="Times" w:hAnsi="Times" w:cs="Arial"/>
          <w:color w:val="333333"/>
          <w:shd w:val="clear" w:color="auto" w:fill="FFFFFF"/>
        </w:rPr>
      </w:pPr>
      <w:r w:rsidRPr="0014054B">
        <w:rPr>
          <w:rFonts w:ascii="Times" w:hAnsi="Times" w:cs="Arial"/>
          <w:shd w:val="clear" w:color="auto" w:fill="FFFFFF"/>
        </w:rPr>
        <w:t>TECH BEAT: Slay Vampire Energy with Gadgets, Not Gore. (2012).</w:t>
      </w:r>
    </w:p>
    <w:p w:rsidR="007738FF" w:rsidRDefault="007738FF" w:rsidP="007738FF">
      <w:pPr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738FF" w:rsidRPr="007738FF" w:rsidRDefault="007738FF" w:rsidP="007738FF">
      <w:pPr>
        <w:rPr>
          <w:rFonts w:ascii="Times New Roman" w:hAnsi="Times New Roman" w:cs="Times New Roman"/>
          <w:lang w:eastAsia="zh-CN"/>
        </w:rPr>
      </w:pPr>
    </w:p>
    <w:p w:rsidR="007738FF" w:rsidRPr="007738FF" w:rsidRDefault="007738FF" w:rsidP="007738FF">
      <w:pPr>
        <w:rPr>
          <w:rFonts w:ascii="Times New Roman" w:eastAsia="Times New Roman" w:hAnsi="Times New Roman" w:cs="Times New Roman"/>
          <w:lang w:eastAsia="zh-CN"/>
        </w:rPr>
      </w:pPr>
      <w:r w:rsidRPr="007738FF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Policy Analysis Sources-</w:t>
      </w:r>
    </w:p>
    <w:p w:rsidR="0014054B" w:rsidRPr="0014054B" w:rsidRDefault="0014054B" w:rsidP="007738FF">
      <w:pPr>
        <w:rPr>
          <w:rFonts w:ascii="Courier New" w:hAnsi="Courier New" w:cs="Courier New"/>
          <w:sz w:val="20"/>
          <w:szCs w:val="20"/>
          <w:shd w:val="clear" w:color="auto" w:fill="FDFDFD"/>
        </w:rPr>
      </w:pPr>
    </w:p>
    <w:p w:rsidR="0014054B" w:rsidRDefault="0014054B" w:rsidP="007738FF">
      <w:pPr>
        <w:rPr>
          <w:rFonts w:ascii="Times New Roman" w:hAnsi="Times New Roman" w:cs="Times New Roman"/>
          <w:shd w:val="clear" w:color="auto" w:fill="FDFDFD"/>
        </w:rPr>
      </w:pPr>
      <w:proofErr w:type="spellStart"/>
      <w:r w:rsidRPr="0014054B">
        <w:rPr>
          <w:rFonts w:ascii="Times New Roman" w:hAnsi="Times New Roman" w:cs="Times New Roman"/>
          <w:shd w:val="clear" w:color="auto" w:fill="FDFDFD"/>
        </w:rPr>
        <w:t>Clugston</w:t>
      </w:r>
      <w:proofErr w:type="spellEnd"/>
      <w:r w:rsidRPr="0014054B">
        <w:rPr>
          <w:rFonts w:ascii="Times New Roman" w:hAnsi="Times New Roman" w:cs="Times New Roman"/>
          <w:shd w:val="clear" w:color="auto" w:fill="FDFDFD"/>
        </w:rPr>
        <w:t>, Richard M., and Wynn Calder. "Critical Dimensions of Sustainability in Higher Education." Sustainability and University Life. Peter Lang, 1999. Print.</w:t>
      </w:r>
      <w:r w:rsidRPr="0014054B">
        <w:rPr>
          <w:rFonts w:ascii="Times New Roman" w:hAnsi="Times New Roman" w:cs="Times New Roman"/>
        </w:rPr>
        <w:br/>
      </w:r>
      <w:r w:rsidRPr="0014054B">
        <w:rPr>
          <w:rFonts w:ascii="Times New Roman" w:hAnsi="Times New Roman" w:cs="Times New Roman"/>
        </w:rPr>
        <w:br/>
      </w:r>
      <w:proofErr w:type="spellStart"/>
      <w:r w:rsidRPr="0014054B">
        <w:rPr>
          <w:rFonts w:ascii="Times New Roman" w:hAnsi="Times New Roman" w:cs="Times New Roman"/>
          <w:shd w:val="clear" w:color="auto" w:fill="FDFDFD"/>
        </w:rPr>
        <w:t>Shriberg</w:t>
      </w:r>
      <w:proofErr w:type="spellEnd"/>
      <w:r w:rsidRPr="0014054B">
        <w:rPr>
          <w:rFonts w:ascii="Times New Roman" w:hAnsi="Times New Roman" w:cs="Times New Roman"/>
          <w:shd w:val="clear" w:color="auto" w:fill="FDFDFD"/>
        </w:rPr>
        <w:t>, Michal P. "Sustainability in U.S. Higher Education: Organizational Factors Influencing Campus Environmental Performance and Leadership." Diss. The U of Michigan, 2002. Print.</w:t>
      </w:r>
    </w:p>
    <w:p w:rsidR="0014054B" w:rsidRDefault="0014054B" w:rsidP="007738FF">
      <w:pPr>
        <w:rPr>
          <w:rFonts w:ascii="Times New Roman" w:hAnsi="Times New Roman" w:cs="Times New Roman"/>
          <w:shd w:val="clear" w:color="auto" w:fill="FDFDFD"/>
        </w:rPr>
      </w:pPr>
    </w:p>
    <w:p w:rsidR="0020129E" w:rsidRDefault="0014054B" w:rsidP="007738FF">
      <w:pPr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14054B">
        <w:rPr>
          <w:rFonts w:ascii="Times New Roman" w:hAnsi="Times New Roman" w:cs="Times New Roman"/>
          <w:shd w:val="clear" w:color="auto" w:fill="FDFDFD"/>
        </w:rPr>
        <w:t>"Association for the Advancement of Sustainability in Higher Education | News, Resources, Events, and Assessment Tools for the Campus Sustainability Community." 2013. Web.</w:t>
      </w:r>
      <w:r w:rsidRPr="0014054B">
        <w:rPr>
          <w:rStyle w:val="apple-converted-space"/>
          <w:rFonts w:ascii="Times New Roman" w:hAnsi="Times New Roman" w:cs="Times New Roman"/>
          <w:shd w:val="clear" w:color="auto" w:fill="FDFDFD"/>
        </w:rPr>
        <w:t> </w:t>
      </w:r>
      <w:r w:rsidRPr="0014054B">
        <w:rPr>
          <w:rStyle w:val="object"/>
          <w:rFonts w:ascii="Times New Roman" w:hAnsi="Times New Roman" w:cs="Times New Roman"/>
        </w:rPr>
        <w:t>5 Dec. 2014</w:t>
      </w:r>
      <w:r w:rsidRPr="0014054B">
        <w:rPr>
          <w:rFonts w:ascii="Times New Roman" w:hAnsi="Times New Roman" w:cs="Times New Roman"/>
          <w:shd w:val="clear" w:color="auto" w:fill="FDFDFD"/>
        </w:rPr>
        <w:t>. &lt;</w:t>
      </w:r>
      <w:hyperlink r:id="rId4" w:tgtFrame="_blank" w:history="1">
        <w:r w:rsidRPr="0014054B">
          <w:rPr>
            <w:rStyle w:val="Hyperlink"/>
            <w:rFonts w:ascii="Times New Roman" w:hAnsi="Times New Roman" w:cs="Times New Roman"/>
            <w:color w:val="auto"/>
            <w:u w:val="none"/>
          </w:rPr>
          <w:t>http://www.aashe.org/</w:t>
        </w:r>
      </w:hyperlink>
      <w:r w:rsidRPr="0014054B">
        <w:rPr>
          <w:rFonts w:ascii="Times New Roman" w:hAnsi="Times New Roman" w:cs="Times New Roman"/>
          <w:shd w:val="clear" w:color="auto" w:fill="FDFDFD"/>
        </w:rPr>
        <w:t>&gt;</w:t>
      </w:r>
      <w:r w:rsidRPr="0014054B">
        <w:rPr>
          <w:rFonts w:ascii="Times New Roman" w:hAnsi="Times New Roman" w:cs="Times New Roman"/>
          <w:color w:val="333333"/>
        </w:rPr>
        <w:br/>
      </w:r>
      <w:r w:rsidRPr="0014054B">
        <w:rPr>
          <w:rFonts w:ascii="Times New Roman" w:hAnsi="Times New Roman" w:cs="Times New Roman"/>
          <w:color w:val="333333"/>
        </w:rPr>
        <w:br/>
      </w:r>
      <w:r w:rsidR="001C46BD">
        <w:rPr>
          <w:rFonts w:ascii="Times New Roman" w:eastAsia="Times New Roman" w:hAnsi="Times New Roman" w:cs="Times New Roman"/>
          <w:b/>
          <w:color w:val="000000"/>
          <w:lang w:eastAsia="zh-CN"/>
        </w:rPr>
        <w:t>Economic</w:t>
      </w:r>
      <w:r w:rsidR="0020129E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Analysis Sources-</w:t>
      </w:r>
    </w:p>
    <w:p w:rsidR="0020129E" w:rsidRDefault="0020129E" w:rsidP="007738FF">
      <w:pPr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20129E" w:rsidRPr="0020129E" w:rsidRDefault="0020129E" w:rsidP="0020129E">
      <w:pPr>
        <w:shd w:val="clear" w:color="auto" w:fill="FDFDFD"/>
        <w:rPr>
          <w:rFonts w:ascii="Times New Roman" w:eastAsia="Times New Roman" w:hAnsi="Times New Roman" w:cs="Times New Roman"/>
        </w:rPr>
      </w:pPr>
      <w:r w:rsidRPr="0020129E">
        <w:rPr>
          <w:rFonts w:ascii="Times New Roman" w:eastAsia="Times New Roman" w:hAnsi="Times New Roman" w:cs="Times New Roman"/>
          <w:shd w:val="clear" w:color="auto" w:fill="FFFFFF"/>
        </w:rPr>
        <w:t xml:space="preserve">Blank, L., &amp; </w:t>
      </w:r>
      <w:proofErr w:type="spellStart"/>
      <w:r w:rsidRPr="0020129E">
        <w:rPr>
          <w:rFonts w:ascii="Times New Roman" w:eastAsia="Times New Roman" w:hAnsi="Times New Roman" w:cs="Times New Roman"/>
          <w:shd w:val="clear" w:color="auto" w:fill="FFFFFF"/>
        </w:rPr>
        <w:t>Tarquin</w:t>
      </w:r>
      <w:proofErr w:type="spellEnd"/>
      <w:r w:rsidRPr="0020129E">
        <w:rPr>
          <w:rFonts w:ascii="Times New Roman" w:eastAsia="Times New Roman" w:hAnsi="Times New Roman" w:cs="Times New Roman"/>
          <w:shd w:val="clear" w:color="auto" w:fill="FFFFFF"/>
        </w:rPr>
        <w:t>, A. (2012). </w:t>
      </w:r>
      <w:r w:rsidRPr="0020129E">
        <w:rPr>
          <w:rFonts w:ascii="Times New Roman" w:eastAsia="Times New Roman" w:hAnsi="Times New Roman" w:cs="Times New Roman"/>
          <w:i/>
          <w:iCs/>
          <w:shd w:val="clear" w:color="auto" w:fill="FFFFFF"/>
        </w:rPr>
        <w:t>Engineering economy</w:t>
      </w:r>
      <w:r w:rsidRPr="0020129E">
        <w:rPr>
          <w:rFonts w:ascii="Times New Roman" w:eastAsia="Times New Roman" w:hAnsi="Times New Roman" w:cs="Times New Roman"/>
          <w:shd w:val="clear" w:color="auto" w:fill="FFFFFF"/>
        </w:rPr>
        <w:t xml:space="preserve"> (7th </w:t>
      </w:r>
      <w:proofErr w:type="gramStart"/>
      <w:r w:rsidRPr="0020129E">
        <w:rPr>
          <w:rFonts w:ascii="Times New Roman" w:eastAsia="Times New Roman" w:hAnsi="Times New Roman" w:cs="Times New Roman"/>
          <w:shd w:val="clear" w:color="auto" w:fill="FFFFFF"/>
        </w:rPr>
        <w:t>ed</w:t>
      </w:r>
      <w:proofErr w:type="gramEnd"/>
      <w:r w:rsidRPr="0020129E">
        <w:rPr>
          <w:rFonts w:ascii="Times New Roman" w:eastAsia="Times New Roman" w:hAnsi="Times New Roman" w:cs="Times New Roman"/>
          <w:shd w:val="clear" w:color="auto" w:fill="FFFFFF"/>
        </w:rPr>
        <w:t>.). New York: McGraw-Hill.</w:t>
      </w:r>
    </w:p>
    <w:p w:rsidR="0020129E" w:rsidRPr="0020129E" w:rsidRDefault="0020129E" w:rsidP="0020129E">
      <w:pPr>
        <w:shd w:val="clear" w:color="auto" w:fill="FDFDFD"/>
        <w:rPr>
          <w:rFonts w:ascii="Times New Roman" w:eastAsia="Times New Roman" w:hAnsi="Times New Roman" w:cs="Times New Roman"/>
        </w:rPr>
      </w:pPr>
      <w:r w:rsidRPr="0020129E">
        <w:rPr>
          <w:rFonts w:ascii="Times New Roman" w:eastAsia="Times New Roman" w:hAnsi="Times New Roman" w:cs="Times New Roman"/>
        </w:rPr>
        <w:t> </w:t>
      </w:r>
    </w:p>
    <w:p w:rsidR="0020129E" w:rsidRPr="0020129E" w:rsidRDefault="0020129E" w:rsidP="0020129E">
      <w:pPr>
        <w:shd w:val="clear" w:color="auto" w:fill="FDFDFD"/>
        <w:rPr>
          <w:rFonts w:ascii="Times New Roman" w:eastAsia="Times New Roman" w:hAnsi="Times New Roman" w:cs="Times New Roman"/>
        </w:rPr>
      </w:pPr>
      <w:r w:rsidRPr="0020129E">
        <w:rPr>
          <w:rFonts w:ascii="Times New Roman" w:eastAsia="Times New Roman" w:hAnsi="Times New Roman" w:cs="Times New Roman"/>
        </w:rPr>
        <w:t>Ahi P, Searcy C. A stochastic approach for sustainability analysis under the green economics paradigm. Stochastic Environmental Research &amp; Risk Assessment [serial online]. October 2014</w:t>
      </w:r>
      <w:proofErr w:type="gramStart"/>
      <w:r w:rsidRPr="0020129E">
        <w:rPr>
          <w:rFonts w:ascii="Times New Roman" w:eastAsia="Times New Roman" w:hAnsi="Times New Roman" w:cs="Times New Roman"/>
        </w:rPr>
        <w:t>;28</w:t>
      </w:r>
      <w:proofErr w:type="gramEnd"/>
      <w:r w:rsidRPr="0020129E">
        <w:rPr>
          <w:rFonts w:ascii="Times New Roman" w:eastAsia="Times New Roman" w:hAnsi="Times New Roman" w:cs="Times New Roman"/>
        </w:rPr>
        <w:t>(7):1743-1753. Available from: Academic Search Premier, Ipswich, MA. Accessed October 7, 2014.</w:t>
      </w:r>
    </w:p>
    <w:p w:rsidR="0020129E" w:rsidRPr="0020129E" w:rsidRDefault="0020129E" w:rsidP="0020129E">
      <w:pPr>
        <w:shd w:val="clear" w:color="auto" w:fill="FDFDFD"/>
        <w:rPr>
          <w:rFonts w:ascii="Times New Roman" w:eastAsia="Times New Roman" w:hAnsi="Times New Roman" w:cs="Times New Roman"/>
        </w:rPr>
      </w:pPr>
      <w:r w:rsidRPr="0020129E">
        <w:rPr>
          <w:rFonts w:ascii="Times New Roman" w:eastAsia="Times New Roman" w:hAnsi="Times New Roman" w:cs="Times New Roman"/>
        </w:rPr>
        <w:t> </w:t>
      </w:r>
    </w:p>
    <w:p w:rsidR="0020129E" w:rsidRPr="0020129E" w:rsidRDefault="0020129E" w:rsidP="0020129E">
      <w:pPr>
        <w:shd w:val="clear" w:color="auto" w:fill="FDFDFD"/>
        <w:rPr>
          <w:rFonts w:ascii="Times New Roman" w:eastAsia="Times New Roman" w:hAnsi="Times New Roman" w:cs="Times New Roman"/>
        </w:rPr>
      </w:pPr>
      <w:r w:rsidRPr="0020129E">
        <w:rPr>
          <w:rFonts w:ascii="Times New Roman" w:eastAsia="Times New Roman" w:hAnsi="Times New Roman" w:cs="Times New Roman"/>
        </w:rPr>
        <w:t xml:space="preserve">El </w:t>
      </w:r>
      <w:proofErr w:type="spellStart"/>
      <w:r w:rsidRPr="0020129E">
        <w:rPr>
          <w:rFonts w:ascii="Times New Roman" w:eastAsia="Times New Roman" w:hAnsi="Times New Roman" w:cs="Times New Roman"/>
        </w:rPr>
        <w:t>Alimi</w:t>
      </w:r>
      <w:proofErr w:type="spellEnd"/>
      <w:r w:rsidRPr="0020129E">
        <w:rPr>
          <w:rFonts w:ascii="Times New Roman" w:eastAsia="Times New Roman" w:hAnsi="Times New Roman" w:cs="Times New Roman"/>
        </w:rPr>
        <w:t xml:space="preserve"> S, </w:t>
      </w:r>
      <w:proofErr w:type="spellStart"/>
      <w:r w:rsidRPr="0020129E">
        <w:rPr>
          <w:rFonts w:ascii="Times New Roman" w:eastAsia="Times New Roman" w:hAnsi="Times New Roman" w:cs="Times New Roman"/>
        </w:rPr>
        <w:t>Maatallah</w:t>
      </w:r>
      <w:proofErr w:type="spellEnd"/>
      <w:r w:rsidRPr="0020129E">
        <w:rPr>
          <w:rFonts w:ascii="Times New Roman" w:eastAsia="Times New Roman" w:hAnsi="Times New Roman" w:cs="Times New Roman"/>
        </w:rPr>
        <w:t xml:space="preserve"> T, </w:t>
      </w:r>
      <w:proofErr w:type="spellStart"/>
      <w:r w:rsidRPr="0020129E">
        <w:rPr>
          <w:rFonts w:ascii="Times New Roman" w:eastAsia="Times New Roman" w:hAnsi="Times New Roman" w:cs="Times New Roman"/>
        </w:rPr>
        <w:t>Nasrallah</w:t>
      </w:r>
      <w:proofErr w:type="spellEnd"/>
      <w:r w:rsidRPr="0020129E">
        <w:rPr>
          <w:rFonts w:ascii="Times New Roman" w:eastAsia="Times New Roman" w:hAnsi="Times New Roman" w:cs="Times New Roman"/>
        </w:rPr>
        <w:t xml:space="preserve"> S. Break-even analysis and optimization of a stand-alone hybrid system with battery storage for residential load consumption—A case study. Renewable &amp; Sustainable Energy Reviews [serial online]. September 2014</w:t>
      </w:r>
      <w:proofErr w:type="gramStart"/>
      <w:r w:rsidRPr="0020129E">
        <w:rPr>
          <w:rFonts w:ascii="Times New Roman" w:eastAsia="Times New Roman" w:hAnsi="Times New Roman" w:cs="Times New Roman"/>
        </w:rPr>
        <w:t>;37:408</w:t>
      </w:r>
      <w:proofErr w:type="gramEnd"/>
      <w:r w:rsidRPr="0020129E">
        <w:rPr>
          <w:rFonts w:ascii="Times New Roman" w:eastAsia="Times New Roman" w:hAnsi="Times New Roman" w:cs="Times New Roman"/>
        </w:rPr>
        <w:t>-423. Available from: Academic Search Premier, Ipswich, MA. Accessed October 7, 2014.</w:t>
      </w:r>
    </w:p>
    <w:p w:rsidR="0020129E" w:rsidRPr="0020129E" w:rsidRDefault="0020129E" w:rsidP="0020129E">
      <w:pPr>
        <w:shd w:val="clear" w:color="auto" w:fill="FDFDFD"/>
        <w:rPr>
          <w:rFonts w:ascii="Times New Roman" w:eastAsia="Times New Roman" w:hAnsi="Times New Roman" w:cs="Times New Roman"/>
        </w:rPr>
      </w:pPr>
      <w:r w:rsidRPr="0020129E">
        <w:rPr>
          <w:rFonts w:ascii="Times New Roman" w:eastAsia="Times New Roman" w:hAnsi="Times New Roman" w:cs="Times New Roman"/>
        </w:rPr>
        <w:t> </w:t>
      </w:r>
    </w:p>
    <w:p w:rsidR="0020129E" w:rsidRPr="0020129E" w:rsidRDefault="0020129E" w:rsidP="0020129E">
      <w:pPr>
        <w:shd w:val="clear" w:color="auto" w:fill="FDFDFD"/>
        <w:rPr>
          <w:rFonts w:ascii="Times New Roman" w:eastAsia="Times New Roman" w:hAnsi="Times New Roman" w:cs="Times New Roman"/>
        </w:rPr>
      </w:pPr>
      <w:proofErr w:type="spellStart"/>
      <w:r w:rsidRPr="0020129E">
        <w:rPr>
          <w:rFonts w:ascii="Times New Roman" w:eastAsia="Times New Roman" w:hAnsi="Times New Roman" w:cs="Times New Roman"/>
        </w:rPr>
        <w:t>Laskaris</w:t>
      </w:r>
      <w:proofErr w:type="spellEnd"/>
      <w:r w:rsidRPr="0020129E">
        <w:rPr>
          <w:rFonts w:ascii="Times New Roman" w:eastAsia="Times New Roman" w:hAnsi="Times New Roman" w:cs="Times New Roman"/>
        </w:rPr>
        <w:t xml:space="preserve"> J, Regan K. The new break-even analysis. Healthcare Financial Management: Journal Of </w:t>
      </w:r>
      <w:proofErr w:type="gramStart"/>
      <w:r w:rsidRPr="0020129E">
        <w:rPr>
          <w:rFonts w:ascii="Times New Roman" w:eastAsia="Times New Roman" w:hAnsi="Times New Roman" w:cs="Times New Roman"/>
        </w:rPr>
        <w:t>The</w:t>
      </w:r>
      <w:proofErr w:type="gramEnd"/>
      <w:r w:rsidRPr="0020129E">
        <w:rPr>
          <w:rFonts w:ascii="Times New Roman" w:eastAsia="Times New Roman" w:hAnsi="Times New Roman" w:cs="Times New Roman"/>
        </w:rPr>
        <w:t xml:space="preserve"> Healthcare Financial Management Association [serial online]. December 2013</w:t>
      </w:r>
      <w:proofErr w:type="gramStart"/>
      <w:r w:rsidRPr="0020129E">
        <w:rPr>
          <w:rFonts w:ascii="Times New Roman" w:eastAsia="Times New Roman" w:hAnsi="Times New Roman" w:cs="Times New Roman"/>
        </w:rPr>
        <w:t>;67</w:t>
      </w:r>
      <w:proofErr w:type="gramEnd"/>
      <w:r w:rsidRPr="0020129E">
        <w:rPr>
          <w:rFonts w:ascii="Times New Roman" w:eastAsia="Times New Roman" w:hAnsi="Times New Roman" w:cs="Times New Roman"/>
        </w:rPr>
        <w:t>(12):88-95. Available from: MEDLINE, Ipswich, MA. Accessed October 7, 2014.</w:t>
      </w:r>
    </w:p>
    <w:p w:rsidR="0020129E" w:rsidRDefault="0020129E" w:rsidP="007738FF">
      <w:pPr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20129E" w:rsidRDefault="0020129E" w:rsidP="007738FF">
      <w:pPr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14054B" w:rsidRDefault="0014054B" w:rsidP="007738FF">
      <w:pPr>
        <w:rPr>
          <w:rFonts w:ascii="Times New Roman" w:eastAsia="Times New Roman" w:hAnsi="Times New Roman" w:cs="Times New Roman"/>
          <w:b/>
          <w:color w:val="000000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zh-CN"/>
        </w:rPr>
        <w:t>Tech Analysis Sources-</w:t>
      </w:r>
    </w:p>
    <w:p w:rsidR="0014054B" w:rsidRDefault="0014054B" w:rsidP="0014054B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14054B" w:rsidRPr="0014054B" w:rsidRDefault="0014054B" w:rsidP="0014054B">
      <w:pPr>
        <w:rPr>
          <w:rFonts w:ascii="Times New Roman" w:hAnsi="Times New Roman" w:cs="Times New Roman"/>
          <w:shd w:val="clear" w:color="auto" w:fill="FFFFFF"/>
        </w:rPr>
      </w:pPr>
      <w:r w:rsidRPr="0014054B">
        <w:rPr>
          <w:rFonts w:ascii="Times New Roman" w:hAnsi="Times New Roman" w:cs="Times New Roman"/>
          <w:shd w:val="clear" w:color="auto" w:fill="FFFFFF"/>
        </w:rPr>
        <w:t>Pennsylvania Solar. (</w:t>
      </w:r>
      <w:proofErr w:type="spellStart"/>
      <w:r w:rsidRPr="0014054B">
        <w:rPr>
          <w:rFonts w:ascii="Times New Roman" w:hAnsi="Times New Roman" w:cs="Times New Roman"/>
          <w:shd w:val="clear" w:color="auto" w:fill="FFFFFF"/>
        </w:rPr>
        <w:t>n.d.</w:t>
      </w:r>
      <w:proofErr w:type="spellEnd"/>
      <w:r w:rsidRPr="0014054B">
        <w:rPr>
          <w:rFonts w:ascii="Times New Roman" w:hAnsi="Times New Roman" w:cs="Times New Roman"/>
          <w:shd w:val="clear" w:color="auto" w:fill="FFFFFF"/>
        </w:rPr>
        <w:t xml:space="preserve">). Retrieved November 16, 2014, from </w:t>
      </w:r>
      <w:hyperlink r:id="rId5" w:history="1">
        <w:r w:rsidRPr="0014054B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http://www.seia.org/state-solar-policy/pennsylvania</w:t>
        </w:r>
      </w:hyperlink>
    </w:p>
    <w:p w:rsidR="0014054B" w:rsidRPr="0014054B" w:rsidRDefault="0014054B" w:rsidP="0014054B">
      <w:pPr>
        <w:rPr>
          <w:rFonts w:ascii="Times New Roman" w:hAnsi="Times New Roman" w:cs="Times New Roman"/>
          <w:shd w:val="clear" w:color="auto" w:fill="FFFFFF"/>
        </w:rPr>
      </w:pPr>
    </w:p>
    <w:p w:rsidR="0014054B" w:rsidRPr="0014054B" w:rsidRDefault="0014054B" w:rsidP="0014054B">
      <w:pPr>
        <w:rPr>
          <w:rFonts w:ascii="Times New Roman" w:hAnsi="Times New Roman" w:cs="Times New Roman"/>
          <w:shd w:val="clear" w:color="auto" w:fill="FFFFFF"/>
        </w:rPr>
      </w:pPr>
      <w:r w:rsidRPr="0014054B">
        <w:rPr>
          <w:rFonts w:ascii="Times New Roman" w:hAnsi="Times New Roman" w:cs="Times New Roman"/>
          <w:shd w:val="clear" w:color="auto" w:fill="FFFFFF"/>
        </w:rPr>
        <w:lastRenderedPageBreak/>
        <w:t>How Solar Panels Work. (</w:t>
      </w:r>
      <w:proofErr w:type="spellStart"/>
      <w:r w:rsidRPr="0014054B">
        <w:rPr>
          <w:rFonts w:ascii="Times New Roman" w:hAnsi="Times New Roman" w:cs="Times New Roman"/>
          <w:shd w:val="clear" w:color="auto" w:fill="FFFFFF"/>
        </w:rPr>
        <w:t>n.d.</w:t>
      </w:r>
      <w:proofErr w:type="spellEnd"/>
      <w:r w:rsidRPr="0014054B">
        <w:rPr>
          <w:rFonts w:ascii="Times New Roman" w:hAnsi="Times New Roman" w:cs="Times New Roman"/>
          <w:shd w:val="clear" w:color="auto" w:fill="FFFFFF"/>
        </w:rPr>
        <w:t xml:space="preserve">). Retrieved November 5, 2014, from </w:t>
      </w:r>
      <w:hyperlink r:id="rId6" w:history="1">
        <w:r w:rsidRPr="0014054B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http://www.solarworld-usa.com/solar-101/how-solar-panels-work</w:t>
        </w:r>
      </w:hyperlink>
    </w:p>
    <w:p w:rsidR="0014054B" w:rsidRPr="0014054B" w:rsidRDefault="0014054B" w:rsidP="0014054B">
      <w:pPr>
        <w:rPr>
          <w:rFonts w:ascii="Times New Roman" w:hAnsi="Times New Roman" w:cs="Times New Roman"/>
          <w:shd w:val="clear" w:color="auto" w:fill="FFFFFF"/>
        </w:rPr>
      </w:pPr>
    </w:p>
    <w:p w:rsidR="0014054B" w:rsidRPr="0014054B" w:rsidRDefault="0014054B" w:rsidP="0014054B">
      <w:pPr>
        <w:rPr>
          <w:rFonts w:ascii="Times New Roman" w:hAnsi="Times New Roman" w:cs="Times New Roman"/>
          <w:shd w:val="clear" w:color="auto" w:fill="FFFFFF"/>
        </w:rPr>
      </w:pPr>
      <w:r w:rsidRPr="0014054B">
        <w:rPr>
          <w:rFonts w:ascii="Times New Roman" w:hAnsi="Times New Roman" w:cs="Times New Roman"/>
          <w:shd w:val="clear" w:color="auto" w:fill="FFFFFF"/>
        </w:rPr>
        <w:t xml:space="preserve">Pennsylvania Renewable Energy Resource Maps. (2013, July 22). Retrieved October 26, 2014, from </w:t>
      </w:r>
      <w:hyperlink r:id="rId7" w:history="1">
        <w:r w:rsidRPr="0014054B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http://apps1.eere.energy.gov/states/maps.cfm/state=PA</w:t>
        </w:r>
      </w:hyperlink>
    </w:p>
    <w:p w:rsidR="0014054B" w:rsidRPr="0014054B" w:rsidRDefault="0014054B" w:rsidP="0014054B">
      <w:pPr>
        <w:rPr>
          <w:rFonts w:ascii="Times New Roman" w:hAnsi="Times New Roman" w:cs="Times New Roman"/>
          <w:shd w:val="clear" w:color="auto" w:fill="FFFFFF"/>
        </w:rPr>
      </w:pPr>
    </w:p>
    <w:p w:rsidR="0014054B" w:rsidRPr="0014054B" w:rsidRDefault="0014054B" w:rsidP="0014054B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14054B">
        <w:rPr>
          <w:rFonts w:ascii="Times New Roman" w:hAnsi="Times New Roman" w:cs="Times New Roman"/>
          <w:shd w:val="clear" w:color="auto" w:fill="FFFFFF"/>
        </w:rPr>
        <w:t>Plumer</w:t>
      </w:r>
      <w:proofErr w:type="spellEnd"/>
      <w:r w:rsidRPr="0014054B">
        <w:rPr>
          <w:rFonts w:ascii="Times New Roman" w:hAnsi="Times New Roman" w:cs="Times New Roman"/>
          <w:shd w:val="clear" w:color="auto" w:fill="FFFFFF"/>
        </w:rPr>
        <w:t xml:space="preserve">, B. (2013, February 8). Germany has five times as much solar power as the U.S. - despite Alaska levels of sun. Retrieved November 4, 2014, from </w:t>
      </w:r>
      <w:hyperlink r:id="rId8" w:history="1">
        <w:r w:rsidRPr="0014054B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http://www.washingtonpost.com/blogs/wonkblog/wp/2013/02/08/germany-has-five-times-as-much-solar-power-as-the-u-s-despite-alaska-levels-of-sun/</w:t>
        </w:r>
      </w:hyperlink>
    </w:p>
    <w:p w:rsidR="0014054B" w:rsidRPr="0014054B" w:rsidRDefault="0014054B" w:rsidP="0014054B">
      <w:pPr>
        <w:rPr>
          <w:rFonts w:ascii="Times New Roman" w:hAnsi="Times New Roman" w:cs="Times New Roman"/>
          <w:shd w:val="clear" w:color="auto" w:fill="FFFFFF"/>
        </w:rPr>
      </w:pPr>
    </w:p>
    <w:p w:rsidR="0014054B" w:rsidRPr="0014054B" w:rsidRDefault="0014054B" w:rsidP="0014054B">
      <w:pPr>
        <w:rPr>
          <w:rFonts w:ascii="Times New Roman" w:hAnsi="Times New Roman" w:cs="Times New Roman"/>
          <w:shd w:val="clear" w:color="auto" w:fill="FFFFFF"/>
        </w:rPr>
      </w:pPr>
      <w:r w:rsidRPr="0014054B">
        <w:rPr>
          <w:rFonts w:ascii="Times New Roman" w:hAnsi="Times New Roman" w:cs="Times New Roman"/>
          <w:shd w:val="clear" w:color="auto" w:fill="FFFFFF"/>
        </w:rPr>
        <w:t xml:space="preserve">Saltzman, S. (2012, October 29). To get through an emergency, how big a generator do you need? Retrieved November 4, 2014, from </w:t>
      </w:r>
      <w:hyperlink r:id="rId9" w:history="1">
        <w:r w:rsidRPr="0014054B">
          <w:rPr>
            <w:rStyle w:val="Hyperlink"/>
            <w:rFonts w:ascii="Times New Roman" w:hAnsi="Times New Roman" w:cs="Times New Roman"/>
            <w:color w:val="auto"/>
            <w:u w:val="none"/>
            <w:shd w:val="clear" w:color="auto" w:fill="FFFFFF"/>
          </w:rPr>
          <w:t>http://www.consumerreports.org/cro/news/2012/10/to-get-through-an-emergency-how-big-a-generator-do-you-need/index.htm</w:t>
        </w:r>
      </w:hyperlink>
    </w:p>
    <w:p w:rsidR="0014054B" w:rsidRPr="0014054B" w:rsidRDefault="0014054B" w:rsidP="0014054B">
      <w:pPr>
        <w:rPr>
          <w:rFonts w:ascii="Times New Roman" w:hAnsi="Times New Roman" w:cs="Times New Roman"/>
          <w:shd w:val="clear" w:color="auto" w:fill="FFFFFF"/>
        </w:rPr>
      </w:pPr>
    </w:p>
    <w:p w:rsidR="0014054B" w:rsidRPr="0014054B" w:rsidRDefault="0014054B" w:rsidP="0014054B">
      <w:pPr>
        <w:rPr>
          <w:rFonts w:ascii="Times New Roman" w:hAnsi="Times New Roman" w:cs="Times New Roman"/>
        </w:rPr>
      </w:pPr>
      <w:proofErr w:type="spellStart"/>
      <w:r w:rsidRPr="0014054B">
        <w:rPr>
          <w:rFonts w:ascii="Times New Roman" w:hAnsi="Times New Roman" w:cs="Times New Roman"/>
          <w:shd w:val="clear" w:color="auto" w:fill="FFFFFF"/>
        </w:rPr>
        <w:t>Helman</w:t>
      </w:r>
      <w:proofErr w:type="spellEnd"/>
      <w:r w:rsidRPr="0014054B">
        <w:rPr>
          <w:rFonts w:ascii="Times New Roman" w:hAnsi="Times New Roman" w:cs="Times New Roman"/>
          <w:shd w:val="clear" w:color="auto" w:fill="FFFFFF"/>
        </w:rPr>
        <w:t>, C. (2013, September 7). How Much Electricity Do Your Gadgets Really Use? Retrieved November 8, 2014, from http://www.forbes.com/sites/christopherhelman/2013/09/07/how-much-energy-does-your-iphone-and-other-devices-use-and-what-to-do-about-it/</w:t>
      </w:r>
    </w:p>
    <w:p w:rsidR="0014054B" w:rsidRPr="0014054B" w:rsidRDefault="0014054B" w:rsidP="007738FF">
      <w:pPr>
        <w:rPr>
          <w:rFonts w:ascii="Times New Roman" w:eastAsia="Times New Roman" w:hAnsi="Times New Roman" w:cs="Times New Roman"/>
          <w:b/>
          <w:lang w:eastAsia="zh-CN"/>
        </w:rPr>
      </w:pPr>
    </w:p>
    <w:p w:rsidR="007738FF" w:rsidRPr="007738FF" w:rsidRDefault="007738FF" w:rsidP="007738FF">
      <w:pPr>
        <w:rPr>
          <w:rFonts w:ascii="Times" w:eastAsia="Times New Roman" w:hAnsi="Times" w:cs="Times New Roman"/>
          <w:sz w:val="20"/>
          <w:szCs w:val="20"/>
        </w:rPr>
      </w:pPr>
    </w:p>
    <w:p w:rsidR="002D0B8E" w:rsidRDefault="002D0B8E"/>
    <w:sectPr w:rsidR="002D0B8E" w:rsidSect="009154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F"/>
    <w:rsid w:val="0014054B"/>
    <w:rsid w:val="001C46BD"/>
    <w:rsid w:val="0020129E"/>
    <w:rsid w:val="002D0B8E"/>
    <w:rsid w:val="007738FF"/>
    <w:rsid w:val="00915469"/>
    <w:rsid w:val="00E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A5AFD6C-F67A-49DD-ABA6-7BEAA9B4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8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14054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4054B"/>
  </w:style>
  <w:style w:type="character" w:customStyle="1" w:styleId="object">
    <w:name w:val="object"/>
    <w:basedOn w:val="DefaultParagraphFont"/>
    <w:rsid w:val="0014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post.com/blogs/wonkblog/wp/2013/02/08/germany-has-five-times-as-much-solar-power-as-the-u-s-despite-alaska-levels-of-su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s1.eere.energy.gov/states/maps.cfm/state=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arworld-usa.com/solar-101/how-solar-panels-wor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ia.org/state-solar-policy/pennsylvan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ashe.org/" TargetMode="External"/><Relationship Id="rId9" Type="http://schemas.openxmlformats.org/officeDocument/2006/relationships/hyperlink" Target="http://www.consumerreports.org/cro/news/2012/10/to-get-through-an-emergency-how-big-a-generator-do-you-need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Way</dc:creator>
  <cp:keywords/>
  <dc:description/>
  <cp:lastModifiedBy>Austin</cp:lastModifiedBy>
  <cp:revision>3</cp:revision>
  <dcterms:created xsi:type="dcterms:W3CDTF">2014-12-08T21:28:00Z</dcterms:created>
  <dcterms:modified xsi:type="dcterms:W3CDTF">2014-12-08T21:37:00Z</dcterms:modified>
</cp:coreProperties>
</file>