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CB" w:rsidRPr="00B77439" w:rsidRDefault="00CE7FCB" w:rsidP="00DA5A43">
      <w:pPr>
        <w:spacing w:line="480" w:lineRule="auto"/>
        <w:rPr>
          <w:rFonts w:ascii="Times New Roman" w:hAnsi="Times New Roman"/>
        </w:rPr>
      </w:pPr>
      <w:r w:rsidRPr="00B77439">
        <w:rPr>
          <w:rFonts w:ascii="Times New Roman" w:hAnsi="Times New Roman"/>
        </w:rPr>
        <w:t>Shannon Moran</w:t>
      </w:r>
    </w:p>
    <w:p w:rsidR="00CE7FCB" w:rsidRPr="00B77439" w:rsidRDefault="00CE7FCB" w:rsidP="00DA5A43">
      <w:pPr>
        <w:spacing w:line="480" w:lineRule="auto"/>
        <w:rPr>
          <w:rFonts w:ascii="Times New Roman" w:hAnsi="Times New Roman"/>
        </w:rPr>
      </w:pPr>
      <w:r w:rsidRPr="00B77439">
        <w:rPr>
          <w:rFonts w:ascii="Times New Roman" w:hAnsi="Times New Roman"/>
        </w:rPr>
        <w:t>Professor Phillips</w:t>
      </w:r>
    </w:p>
    <w:p w:rsidR="00CE7FCB" w:rsidRPr="00B77439" w:rsidRDefault="00CE7FCB" w:rsidP="00DA5A43">
      <w:pPr>
        <w:spacing w:line="480" w:lineRule="auto"/>
        <w:rPr>
          <w:rFonts w:ascii="Times New Roman" w:hAnsi="Times New Roman"/>
        </w:rPr>
      </w:pPr>
      <w:r w:rsidRPr="00B77439">
        <w:rPr>
          <w:rFonts w:ascii="Times New Roman" w:hAnsi="Times New Roman"/>
        </w:rPr>
        <w:t>VaST 230</w:t>
      </w:r>
    </w:p>
    <w:p w:rsidR="00CE7FCB" w:rsidRPr="00B77439" w:rsidRDefault="00CE7FCB" w:rsidP="00DA5A43">
      <w:pPr>
        <w:spacing w:line="480" w:lineRule="auto"/>
        <w:rPr>
          <w:rFonts w:ascii="Times New Roman" w:hAnsi="Times New Roman"/>
        </w:rPr>
      </w:pPr>
      <w:r w:rsidRPr="00B77439">
        <w:rPr>
          <w:rFonts w:ascii="Times New Roman" w:hAnsi="Times New Roman"/>
        </w:rPr>
        <w:t>26 April 2013</w:t>
      </w:r>
    </w:p>
    <w:p w:rsidR="00CE7FCB" w:rsidRPr="00B77439" w:rsidRDefault="00CE7FCB" w:rsidP="00DA5A43">
      <w:pPr>
        <w:spacing w:line="480" w:lineRule="auto"/>
        <w:rPr>
          <w:rFonts w:ascii="Times New Roman" w:hAnsi="Times New Roman"/>
        </w:rPr>
      </w:pPr>
    </w:p>
    <w:p w:rsidR="00CE7FCB" w:rsidRPr="00B77439" w:rsidRDefault="00CE7FCB" w:rsidP="00DA5A43">
      <w:pPr>
        <w:spacing w:line="480" w:lineRule="auto"/>
        <w:jc w:val="center"/>
        <w:rPr>
          <w:rFonts w:ascii="Times New Roman" w:hAnsi="Times New Roman"/>
        </w:rPr>
      </w:pPr>
      <w:r w:rsidRPr="00B77439">
        <w:rPr>
          <w:rFonts w:ascii="Times New Roman" w:hAnsi="Times New Roman"/>
        </w:rPr>
        <w:t xml:space="preserve">Ebooks and </w:t>
      </w:r>
      <w:r w:rsidR="006D26E6" w:rsidRPr="00B77439">
        <w:rPr>
          <w:rFonts w:ascii="Times New Roman" w:hAnsi="Times New Roman"/>
        </w:rPr>
        <w:t>Libraries</w:t>
      </w:r>
      <w:r w:rsidR="00BC75FE" w:rsidRPr="00B77439">
        <w:rPr>
          <w:rFonts w:ascii="Times New Roman" w:hAnsi="Times New Roman"/>
        </w:rPr>
        <w:t>: How the Digital</w:t>
      </w:r>
      <w:r w:rsidR="001C6B49" w:rsidRPr="00B77439">
        <w:rPr>
          <w:rFonts w:ascii="Times New Roman" w:hAnsi="Times New Roman"/>
        </w:rPr>
        <w:t xml:space="preserve"> Age</w:t>
      </w:r>
      <w:r w:rsidR="00BC75FE" w:rsidRPr="00B77439">
        <w:rPr>
          <w:rFonts w:ascii="Times New Roman" w:hAnsi="Times New Roman"/>
        </w:rPr>
        <w:t xml:space="preserve"> is Changing </w:t>
      </w:r>
      <w:r w:rsidR="001C6B49" w:rsidRPr="00B77439">
        <w:rPr>
          <w:rFonts w:ascii="Times New Roman" w:hAnsi="Times New Roman"/>
        </w:rPr>
        <w:t>the Way We Borrow</w:t>
      </w:r>
    </w:p>
    <w:p w:rsidR="00BC75FE" w:rsidRPr="008D4E07" w:rsidRDefault="00BC75FE" w:rsidP="00DA5A43">
      <w:pPr>
        <w:spacing w:line="480" w:lineRule="auto"/>
        <w:rPr>
          <w:rFonts w:ascii="Times New Roman" w:hAnsi="Times New Roman"/>
          <w:b/>
        </w:rPr>
      </w:pPr>
      <w:r w:rsidRPr="00B77439">
        <w:rPr>
          <w:rFonts w:ascii="Times New Roman" w:hAnsi="Times New Roman"/>
        </w:rPr>
        <w:tab/>
        <w:t>Libraries have been a standard</w:t>
      </w:r>
      <w:r w:rsidR="00867979" w:rsidRPr="00B77439">
        <w:rPr>
          <w:rFonts w:ascii="Times New Roman" w:hAnsi="Times New Roman"/>
        </w:rPr>
        <w:t xml:space="preserve"> institution</w:t>
      </w:r>
      <w:r w:rsidR="005B59C0">
        <w:rPr>
          <w:rFonts w:ascii="Times New Roman" w:hAnsi="Times New Roman"/>
        </w:rPr>
        <w:t xml:space="preserve"> in many civilizations, providing</w:t>
      </w:r>
      <w:r w:rsidRPr="00B77439">
        <w:rPr>
          <w:rFonts w:ascii="Times New Roman" w:hAnsi="Times New Roman"/>
        </w:rPr>
        <w:t xml:space="preserve"> a variety of literature to its patrons on a borrowing system.  The digital age and the increasing popularity of e-books </w:t>
      </w:r>
      <w:r w:rsidR="008657D4">
        <w:rPr>
          <w:rFonts w:ascii="Times New Roman" w:hAnsi="Times New Roman"/>
        </w:rPr>
        <w:t>are</w:t>
      </w:r>
      <w:r w:rsidRPr="00B77439">
        <w:rPr>
          <w:rFonts w:ascii="Times New Roman" w:hAnsi="Times New Roman"/>
        </w:rPr>
        <w:t xml:space="preserve"> changing this long-standing institutional practice, as both public and academic libraries begin to make use of this technology.  This technology can help provide valuable literature to more students and library patrons; however, the use of such technology has also been questioned</w:t>
      </w:r>
      <w:r w:rsidR="002B0E31">
        <w:rPr>
          <w:rFonts w:ascii="Times New Roman" w:hAnsi="Times New Roman"/>
        </w:rPr>
        <w:t xml:space="preserve"> for multiple reasons.  Some believe the presence of digital books in libraries may result in a lower use of print books and ultimately hurt publishing industries</w:t>
      </w:r>
      <w:r w:rsidRPr="00B77439">
        <w:rPr>
          <w:rFonts w:ascii="Times New Roman" w:hAnsi="Times New Roman"/>
        </w:rPr>
        <w:t xml:space="preserve">.  </w:t>
      </w:r>
      <w:r w:rsidR="004A15EF">
        <w:rPr>
          <w:rFonts w:ascii="Times New Roman" w:hAnsi="Times New Roman"/>
        </w:rPr>
        <w:t>Despite the support for both sides, digital technology is being used in libraries and will undoubtedly change the way we borrow.</w:t>
      </w:r>
    </w:p>
    <w:p w:rsidR="00767E2B" w:rsidRPr="00B77439" w:rsidRDefault="00BC75FE" w:rsidP="00DA5A43">
      <w:pPr>
        <w:spacing w:line="480" w:lineRule="auto"/>
        <w:rPr>
          <w:rFonts w:ascii="Times New Roman" w:hAnsi="Times New Roman" w:cs="Helvetica Neue"/>
          <w:szCs w:val="30"/>
        </w:rPr>
      </w:pPr>
      <w:r w:rsidRPr="00B77439">
        <w:rPr>
          <w:rFonts w:ascii="Times New Roman" w:hAnsi="Times New Roman"/>
        </w:rPr>
        <w:tab/>
        <w:t xml:space="preserve">Today, a number of both public and academic libraries are beginning to make use of digital technology to serve their patrons.  The University of Virginia was one of the first libraries to do so.  In 1992, the University of Virginia founded its own e-book library, dubbed the Etext Center (Striphas 20).  </w:t>
      </w:r>
      <w:r w:rsidRPr="00B77439">
        <w:rPr>
          <w:rFonts w:ascii="Times New Roman" w:hAnsi="Times New Roman" w:cs="Helvetica Neue"/>
          <w:szCs w:val="30"/>
        </w:rPr>
        <w:t xml:space="preserve">According to the University of Virginia Library’s website, the </w:t>
      </w:r>
      <w:r w:rsidR="00767E2B" w:rsidRPr="00B77439">
        <w:rPr>
          <w:rFonts w:ascii="Times New Roman" w:hAnsi="Times New Roman" w:cs="Helvetica Neue"/>
          <w:szCs w:val="30"/>
        </w:rPr>
        <w:t>goal of the Etext Center was</w:t>
      </w:r>
      <w:r w:rsidRPr="00B77439">
        <w:rPr>
          <w:rFonts w:ascii="Times New Roman" w:hAnsi="Times New Roman" w:cs="Helvetica Neue"/>
          <w:szCs w:val="30"/>
        </w:rPr>
        <w:t xml:space="preserve"> “to </w:t>
      </w:r>
      <w:r w:rsidR="00767E2B" w:rsidRPr="00B77439">
        <w:rPr>
          <w:rFonts w:ascii="Times New Roman" w:hAnsi="Times New Roman" w:cs="Helvetica Neue"/>
          <w:szCs w:val="30"/>
        </w:rPr>
        <w:t>build and maintain an Internet-</w:t>
      </w:r>
      <w:r w:rsidRPr="00B77439">
        <w:rPr>
          <w:rFonts w:ascii="Times New Roman" w:hAnsi="Times New Roman" w:cs="Helvetica Neue"/>
          <w:szCs w:val="30"/>
        </w:rPr>
        <w:t xml:space="preserve">accessible collection of documents central to teaching and research in the humanities, and to nurture a user community adept at the creation and scholarly use of these materials” (University of Virginia).  </w:t>
      </w:r>
      <w:r w:rsidR="00767E2B" w:rsidRPr="00B77439">
        <w:rPr>
          <w:rFonts w:ascii="Times New Roman" w:hAnsi="Times New Roman" w:cs="Helvetica Neue"/>
          <w:szCs w:val="30"/>
        </w:rPr>
        <w:t>The university has so far been successful in this endeavor.  Between 2000 and 2002, the Etext Center distributed 6.4 million e-books to its campus community (Howard 152).  These numbers demonstrate the popularity of digital books in the academic world.</w:t>
      </w:r>
    </w:p>
    <w:p w:rsidR="00C53D92" w:rsidRPr="00B77439" w:rsidRDefault="00767E2B" w:rsidP="00DA5A43">
      <w:pPr>
        <w:spacing w:line="480" w:lineRule="auto"/>
        <w:rPr>
          <w:rFonts w:ascii="Times New Roman" w:hAnsi="Times New Roman" w:cs="Helvetica Neue"/>
          <w:szCs w:val="30"/>
        </w:rPr>
      </w:pPr>
      <w:r w:rsidRPr="00B77439">
        <w:rPr>
          <w:rFonts w:ascii="Times New Roman" w:hAnsi="Times New Roman" w:cs="Helvetica Neue"/>
          <w:szCs w:val="30"/>
        </w:rPr>
        <w:tab/>
      </w:r>
      <w:r w:rsidR="008508C9" w:rsidRPr="00B77439">
        <w:rPr>
          <w:rFonts w:ascii="Times New Roman" w:hAnsi="Times New Roman" w:cs="Helvetica Neue"/>
          <w:szCs w:val="30"/>
        </w:rPr>
        <w:t xml:space="preserve">Other libraries have taken cues from the initiatives of the University of Virginia.  The New York Public Library has over 3,000 titles available in e-book form, making more books available to more patrons (Howard 153).  </w:t>
      </w:r>
      <w:r w:rsidR="0071296D" w:rsidRPr="00B77439">
        <w:rPr>
          <w:rFonts w:ascii="Times New Roman" w:hAnsi="Times New Roman" w:cs="Helvetica Neue"/>
          <w:szCs w:val="30"/>
        </w:rPr>
        <w:t xml:space="preserve">Like traditional print books, the e-book titles are available to loan for a period of time.  After this time has passed, the digital copy is removed from the patron’s device and is available for other patrons to download.  This initiative has also been widely successful.  Over 1,000 titles were downloaded in the program’s first week.  </w:t>
      </w:r>
      <w:r w:rsidR="005931E6" w:rsidRPr="00B77439">
        <w:rPr>
          <w:rFonts w:ascii="Times New Roman" w:hAnsi="Times New Roman" w:cs="Helvetica Neue"/>
          <w:szCs w:val="30"/>
        </w:rPr>
        <w:t xml:space="preserve">Later this month, digital versions of titles from the publishing company Simon &amp; Schuster will be available to patrons of the New York Public Library, the Brooklyn Public Library, and the Queens Public Library.  This one-year pilot program hopes to </w:t>
      </w:r>
      <w:r w:rsidR="0038155B" w:rsidRPr="00B77439">
        <w:rPr>
          <w:rFonts w:ascii="Times New Roman" w:hAnsi="Times New Roman" w:cs="Helvetica Neue"/>
          <w:szCs w:val="30"/>
        </w:rPr>
        <w:t xml:space="preserve">“ensure that as ebook readership grows our citizens can enjoy access to books akin to what the library has always provided” (Vinjamuri).  </w:t>
      </w:r>
    </w:p>
    <w:p w:rsidR="002C4FF0" w:rsidRPr="00B77439" w:rsidRDefault="00C53D92" w:rsidP="00DA5A43">
      <w:pPr>
        <w:spacing w:line="480" w:lineRule="auto"/>
        <w:rPr>
          <w:rFonts w:ascii="Times New Roman" w:hAnsi="Times New Roman" w:cs="Helvetica Neue"/>
          <w:szCs w:val="30"/>
        </w:rPr>
      </w:pPr>
      <w:r w:rsidRPr="00B77439">
        <w:rPr>
          <w:rFonts w:ascii="Times New Roman" w:hAnsi="Times New Roman" w:cs="Helvetica Neue"/>
          <w:szCs w:val="30"/>
        </w:rPr>
        <w:tab/>
        <w:t>Lafayette</w:t>
      </w:r>
      <w:r w:rsidR="00421848" w:rsidRPr="00B77439">
        <w:rPr>
          <w:rFonts w:ascii="Times New Roman" w:hAnsi="Times New Roman" w:cs="Helvetica Neue"/>
          <w:szCs w:val="30"/>
        </w:rPr>
        <w:t xml:space="preserve"> College has also begun to move towards the digital future with their </w:t>
      </w:r>
      <w:r w:rsidR="003A4178" w:rsidRPr="00B77439">
        <w:rPr>
          <w:rFonts w:ascii="Times New Roman" w:hAnsi="Times New Roman" w:cs="Helvetica Neue"/>
          <w:szCs w:val="30"/>
        </w:rPr>
        <w:t>digital library, or “</w:t>
      </w:r>
      <w:r w:rsidR="00421848" w:rsidRPr="00B77439">
        <w:rPr>
          <w:rFonts w:ascii="Times New Roman" w:hAnsi="Times New Roman" w:cs="Helvetica Neue"/>
          <w:szCs w:val="30"/>
        </w:rPr>
        <w:t>ebrary</w:t>
      </w:r>
      <w:r w:rsidR="003A4178" w:rsidRPr="00B77439">
        <w:rPr>
          <w:rFonts w:ascii="Times New Roman" w:hAnsi="Times New Roman" w:cs="Helvetica Neue"/>
          <w:szCs w:val="30"/>
        </w:rPr>
        <w:t>.”  The ebrary offers books in 20 subjects for students, faculty, and staff to download to e-readers, laptops, and computers</w:t>
      </w:r>
      <w:r w:rsidR="0003021C" w:rsidRPr="00B77439">
        <w:rPr>
          <w:rFonts w:ascii="Times New Roman" w:hAnsi="Times New Roman" w:cs="Helvetica Neue"/>
          <w:szCs w:val="30"/>
        </w:rPr>
        <w:t xml:space="preserve">.  </w:t>
      </w:r>
      <w:r w:rsidR="00421848" w:rsidRPr="00B77439">
        <w:rPr>
          <w:rFonts w:ascii="Times New Roman" w:hAnsi="Times New Roman" w:cs="Helvetica Neue"/>
          <w:szCs w:val="30"/>
        </w:rPr>
        <w:t xml:space="preserve">Terese Heidenwolf, the Director for Research </w:t>
      </w:r>
      <w:r w:rsidR="00E2400F" w:rsidRPr="00B77439">
        <w:rPr>
          <w:rFonts w:ascii="Times New Roman" w:hAnsi="Times New Roman" w:cs="Helvetica Neue"/>
          <w:szCs w:val="30"/>
        </w:rPr>
        <w:t>and</w:t>
      </w:r>
      <w:r w:rsidR="00421848" w:rsidRPr="00B77439">
        <w:rPr>
          <w:rFonts w:ascii="Times New Roman" w:hAnsi="Times New Roman" w:cs="Helvetica Neue"/>
          <w:szCs w:val="30"/>
        </w:rPr>
        <w:t xml:space="preserve"> Instructional Services at Lafayette</w:t>
      </w:r>
      <w:r w:rsidR="00E2400F" w:rsidRPr="00B77439">
        <w:rPr>
          <w:rFonts w:ascii="Times New Roman" w:hAnsi="Times New Roman" w:cs="Helvetica Neue"/>
          <w:szCs w:val="30"/>
        </w:rPr>
        <w:t>’s Skillman Library</w:t>
      </w:r>
      <w:r w:rsidR="00421848" w:rsidRPr="00B77439">
        <w:rPr>
          <w:rFonts w:ascii="Times New Roman" w:hAnsi="Times New Roman" w:cs="Helvetica Neue"/>
          <w:szCs w:val="30"/>
        </w:rPr>
        <w:t xml:space="preserve">, </w:t>
      </w:r>
      <w:r w:rsidR="0003021C" w:rsidRPr="00B77439">
        <w:rPr>
          <w:rFonts w:ascii="Times New Roman" w:hAnsi="Times New Roman" w:cs="Helvetica Neue"/>
          <w:szCs w:val="30"/>
        </w:rPr>
        <w:t>has noted that, while Lafayette’</w:t>
      </w:r>
      <w:r w:rsidR="00E2400F" w:rsidRPr="00B77439">
        <w:rPr>
          <w:rFonts w:ascii="Times New Roman" w:hAnsi="Times New Roman" w:cs="Helvetica Neue"/>
          <w:szCs w:val="30"/>
        </w:rPr>
        <w:t xml:space="preserve">s print collection will </w:t>
      </w:r>
      <w:r w:rsidR="0003021C" w:rsidRPr="00B77439">
        <w:rPr>
          <w:rFonts w:ascii="Times New Roman" w:hAnsi="Times New Roman" w:cs="Helvetica Neue"/>
          <w:szCs w:val="30"/>
        </w:rPr>
        <w:t xml:space="preserve">continue to grow, the digital collection </w:t>
      </w:r>
      <w:r w:rsidR="008E3567" w:rsidRPr="00B77439">
        <w:rPr>
          <w:rFonts w:ascii="Times New Roman" w:hAnsi="Times New Roman" w:cs="Helvetica Neue"/>
          <w:szCs w:val="30"/>
        </w:rPr>
        <w:t xml:space="preserve">has expanded exponentially in the past five years. </w:t>
      </w:r>
      <w:r w:rsidR="00821BEE" w:rsidRPr="00B77439">
        <w:rPr>
          <w:rFonts w:ascii="Times New Roman" w:hAnsi="Times New Roman" w:cs="Helvetica Neue"/>
          <w:szCs w:val="30"/>
        </w:rPr>
        <w:t xml:space="preserve"> </w:t>
      </w:r>
      <w:r w:rsidR="004F6003" w:rsidRPr="00B77439">
        <w:rPr>
          <w:rFonts w:ascii="Times New Roman" w:hAnsi="Times New Roman" w:cs="Helvetica Neue"/>
          <w:szCs w:val="30"/>
        </w:rPr>
        <w:t>In creating a digital library that coexists with the pre-existing print collection, Lafayette hopes to save money and make more texts available to students.</w:t>
      </w:r>
      <w:r w:rsidR="00713391">
        <w:rPr>
          <w:rFonts w:ascii="Times New Roman" w:hAnsi="Times New Roman" w:cs="Helvetica Neue"/>
          <w:szCs w:val="30"/>
        </w:rPr>
        <w:t xml:space="preserve">  With this initiative, students will be able to use both print and digital texts for their research, thus serving the needs of all students, whose preferred research methods may vary from one another’s.</w:t>
      </w:r>
    </w:p>
    <w:p w:rsidR="009D242D" w:rsidRPr="00B77439" w:rsidRDefault="002C4FF0" w:rsidP="00DA5A43">
      <w:pPr>
        <w:spacing w:line="480" w:lineRule="auto"/>
        <w:ind w:firstLine="720"/>
        <w:rPr>
          <w:rFonts w:ascii="Times New Roman" w:hAnsi="Times New Roman" w:cs="Helvetica Neue"/>
          <w:szCs w:val="30"/>
        </w:rPr>
      </w:pPr>
      <w:r w:rsidRPr="00B77439">
        <w:rPr>
          <w:rFonts w:ascii="Times New Roman" w:hAnsi="Times New Roman" w:cs="Helvetica Neue"/>
          <w:szCs w:val="30"/>
        </w:rPr>
        <w:t xml:space="preserve">The Cushing Academy library has made use of the growing digital technology and popularity of ebooks in a slightly different way.  Like the University of Virginia, the New York Public Library, and Lafayette College, Cushing Academy has a “learning center,” where all of its digital contents are available for student and faculty use.  Unlike these other libraries, the Cushing Academy Library went completely digital.  In 2010, </w:t>
      </w:r>
      <w:r w:rsidR="00812CA3" w:rsidRPr="00B77439">
        <w:rPr>
          <w:rFonts w:ascii="Times New Roman" w:hAnsi="Times New Roman" w:cs="Helvetica Neue"/>
          <w:szCs w:val="30"/>
        </w:rPr>
        <w:t>the elite Massachusetts boarding school replaced their entire print collection with a digital version.  There are no print books in the library.  Rather, students can use flat screens, laptops, and Amazon kindles to do their reading and research in the library</w:t>
      </w:r>
      <w:r w:rsidR="006F6947" w:rsidRPr="00B77439">
        <w:rPr>
          <w:rFonts w:ascii="Times New Roman" w:hAnsi="Times New Roman" w:cs="Helvetica Neue"/>
          <w:szCs w:val="30"/>
        </w:rPr>
        <w:t xml:space="preserve"> (Antolini)</w:t>
      </w:r>
      <w:r w:rsidR="00812CA3" w:rsidRPr="00B77439">
        <w:rPr>
          <w:rFonts w:ascii="Times New Roman" w:hAnsi="Times New Roman" w:cs="Helvetica Neue"/>
          <w:szCs w:val="30"/>
        </w:rPr>
        <w:t>.</w:t>
      </w:r>
      <w:r w:rsidR="006F6947" w:rsidRPr="00B77439">
        <w:rPr>
          <w:rFonts w:ascii="Times New Roman" w:hAnsi="Times New Roman" w:cs="Helvetica Neue"/>
          <w:szCs w:val="30"/>
        </w:rPr>
        <w:t xml:space="preserve">  </w:t>
      </w:r>
      <w:r w:rsidR="007D30AC" w:rsidRPr="00B77439">
        <w:rPr>
          <w:rFonts w:ascii="Times New Roman" w:hAnsi="Times New Roman" w:cs="Helvetica Neue"/>
          <w:szCs w:val="30"/>
        </w:rPr>
        <w:t>James Tracy, the headmaster of Cushing Academy, argued that the swi</w:t>
      </w:r>
      <w:r w:rsidR="004877D0">
        <w:rPr>
          <w:rFonts w:ascii="Times New Roman" w:hAnsi="Times New Roman" w:cs="Helvetica Neue"/>
          <w:szCs w:val="30"/>
        </w:rPr>
        <w:t xml:space="preserve">tch from a print-based </w:t>
      </w:r>
      <w:r w:rsidR="007D30AC" w:rsidRPr="00B77439">
        <w:rPr>
          <w:rFonts w:ascii="Times New Roman" w:hAnsi="Times New Roman" w:cs="Helvetica Neue"/>
          <w:szCs w:val="30"/>
        </w:rPr>
        <w:t xml:space="preserve">to </w:t>
      </w:r>
      <w:r w:rsidR="0082053D">
        <w:rPr>
          <w:rFonts w:ascii="Times New Roman" w:hAnsi="Times New Roman" w:cs="Helvetica Neue"/>
          <w:szCs w:val="30"/>
        </w:rPr>
        <w:t xml:space="preserve">a </w:t>
      </w:r>
      <w:r w:rsidR="007D30AC" w:rsidRPr="00B77439">
        <w:rPr>
          <w:rFonts w:ascii="Times New Roman" w:hAnsi="Times New Roman" w:cs="Helvetica Neue"/>
          <w:szCs w:val="30"/>
        </w:rPr>
        <w:t>digital library was a smart move for a number of reasons.  Tracy has said of the move, “If I look outside my window and I see my student reading Chaucer under a tree, it is utterly immaterial to me whether they’re doing so by way of a Kindle or by way of a paperback”</w:t>
      </w:r>
      <w:r w:rsidR="009D242D" w:rsidRPr="00B77439">
        <w:rPr>
          <w:rFonts w:ascii="Times New Roman" w:hAnsi="Times New Roman" w:cs="Helvetica Neue"/>
          <w:szCs w:val="30"/>
        </w:rPr>
        <w:t xml:space="preserve"> (Antolini).  Student use of the library and its digital contents has increased since the switch</w:t>
      </w:r>
      <w:r w:rsidR="004877D0">
        <w:rPr>
          <w:rFonts w:ascii="Times New Roman" w:hAnsi="Times New Roman" w:cs="Helvetica Neue"/>
          <w:szCs w:val="30"/>
        </w:rPr>
        <w:t>.</w:t>
      </w:r>
    </w:p>
    <w:p w:rsidR="009D242D" w:rsidRPr="00B77439" w:rsidRDefault="00E2400F" w:rsidP="00DA5A43">
      <w:pPr>
        <w:spacing w:line="480" w:lineRule="auto"/>
        <w:ind w:firstLine="720"/>
        <w:rPr>
          <w:rFonts w:ascii="Times New Roman" w:hAnsi="Times New Roman" w:cs="Helvetica Neue"/>
          <w:szCs w:val="30"/>
        </w:rPr>
      </w:pPr>
      <w:r w:rsidRPr="00B77439">
        <w:rPr>
          <w:rFonts w:ascii="Times New Roman" w:hAnsi="Times New Roman" w:cs="Helvetica Neue"/>
          <w:szCs w:val="30"/>
        </w:rPr>
        <w:t>Many at the time, including students and librarians, criticized the move</w:t>
      </w:r>
      <w:r w:rsidR="009D242D" w:rsidRPr="00B77439">
        <w:rPr>
          <w:rFonts w:ascii="Times New Roman" w:hAnsi="Times New Roman" w:cs="Helvetica Neue"/>
          <w:szCs w:val="30"/>
        </w:rPr>
        <w:t>.</w:t>
      </w:r>
      <w:r w:rsidR="007D30AC" w:rsidRPr="00B77439">
        <w:rPr>
          <w:rFonts w:ascii="Times New Roman" w:hAnsi="Times New Roman" w:cs="Helvetica Neue"/>
          <w:szCs w:val="30"/>
        </w:rPr>
        <w:t xml:space="preserve"> </w:t>
      </w:r>
      <w:r w:rsidR="009D242D" w:rsidRPr="00B77439">
        <w:rPr>
          <w:rFonts w:ascii="Times New Roman" w:hAnsi="Times New Roman" w:cs="Helvetica Neue"/>
          <w:szCs w:val="30"/>
        </w:rPr>
        <w:t xml:space="preserve"> Camila Alire, president of the American Library Association, disagreed with the school’s decision.  </w:t>
      </w:r>
      <w:r w:rsidR="001F4304" w:rsidRPr="00B77439">
        <w:rPr>
          <w:rFonts w:ascii="Times New Roman" w:hAnsi="Times New Roman" w:cs="Helvetica Neue"/>
          <w:szCs w:val="30"/>
        </w:rPr>
        <w:t>Alire said, “Students learn differently, and some students will take to digital resources an</w:t>
      </w:r>
      <w:r w:rsidR="00750DA6">
        <w:rPr>
          <w:rFonts w:ascii="Times New Roman" w:hAnsi="Times New Roman" w:cs="Helvetica Neue"/>
          <w:szCs w:val="30"/>
        </w:rPr>
        <w:t xml:space="preserve">d information technology like </w:t>
      </w:r>
      <w:r w:rsidR="001F4304" w:rsidRPr="00B77439">
        <w:rPr>
          <w:rFonts w:ascii="Times New Roman" w:hAnsi="Times New Roman" w:cs="Helvetica Neue"/>
          <w:szCs w:val="30"/>
        </w:rPr>
        <w:t>duck</w:t>
      </w:r>
      <w:r w:rsidR="00750DA6">
        <w:rPr>
          <w:rFonts w:ascii="Times New Roman" w:hAnsi="Times New Roman" w:cs="Helvetica Neue"/>
          <w:szCs w:val="30"/>
        </w:rPr>
        <w:t>s take</w:t>
      </w:r>
      <w:r w:rsidR="001F4304" w:rsidRPr="00B77439">
        <w:rPr>
          <w:rFonts w:ascii="Times New Roman" w:hAnsi="Times New Roman" w:cs="Helvetica Neue"/>
          <w:szCs w:val="30"/>
        </w:rPr>
        <w:t xml:space="preserve"> to water.  And then there are other students who learn by turning the pages, by handling the materials” (Antolini).  </w:t>
      </w:r>
      <w:r w:rsidR="00DC2539" w:rsidRPr="00B77439">
        <w:rPr>
          <w:rFonts w:ascii="Times New Roman" w:hAnsi="Times New Roman" w:cs="Helvetica Neue"/>
          <w:szCs w:val="30"/>
        </w:rPr>
        <w:t xml:space="preserve">This criticism is popular among bibliophiles, who prefer print books </w:t>
      </w:r>
      <w:r w:rsidR="008D4E07" w:rsidRPr="00B77439">
        <w:rPr>
          <w:rFonts w:ascii="Times New Roman" w:hAnsi="Times New Roman" w:cs="Helvetica Neue"/>
          <w:szCs w:val="30"/>
        </w:rPr>
        <w:t>to</w:t>
      </w:r>
      <w:r w:rsidR="00DC2539" w:rsidRPr="00B77439">
        <w:rPr>
          <w:rFonts w:ascii="Times New Roman" w:hAnsi="Times New Roman" w:cs="Helvetica Neue"/>
          <w:szCs w:val="30"/>
        </w:rPr>
        <w:t xml:space="preserve"> digital </w:t>
      </w:r>
      <w:r w:rsidR="00750DA6">
        <w:rPr>
          <w:rFonts w:ascii="Times New Roman" w:hAnsi="Times New Roman" w:cs="Helvetica Neue"/>
          <w:szCs w:val="30"/>
        </w:rPr>
        <w:t>material</w:t>
      </w:r>
      <w:r w:rsidR="00DC2539" w:rsidRPr="00B77439">
        <w:rPr>
          <w:rFonts w:ascii="Times New Roman" w:hAnsi="Times New Roman" w:cs="Helvetica Neue"/>
          <w:szCs w:val="30"/>
        </w:rPr>
        <w:t>.</w:t>
      </w:r>
      <w:r w:rsidR="004670F6">
        <w:rPr>
          <w:rFonts w:ascii="Times New Roman" w:hAnsi="Times New Roman" w:cs="Helvetica Neue"/>
          <w:szCs w:val="30"/>
        </w:rPr>
        <w:t xml:space="preserve">  The decision made by Cushing Academy has been a controversial one, with support on both sides of the argument.</w:t>
      </w:r>
      <w:r w:rsidR="00A763A8">
        <w:rPr>
          <w:rFonts w:ascii="Times New Roman" w:hAnsi="Times New Roman" w:cs="Helvetica Neue"/>
          <w:szCs w:val="30"/>
        </w:rPr>
        <w:t xml:space="preserve">  The example made by Cushing Academy </w:t>
      </w:r>
      <w:r w:rsidR="006A486A">
        <w:rPr>
          <w:rFonts w:ascii="Times New Roman" w:hAnsi="Times New Roman" w:cs="Helvetica Neue"/>
          <w:szCs w:val="30"/>
        </w:rPr>
        <w:t xml:space="preserve">is one example of the possible future of libraries in the growing </w:t>
      </w:r>
      <w:r w:rsidR="00750DA6">
        <w:rPr>
          <w:rFonts w:ascii="Times New Roman" w:hAnsi="Times New Roman" w:cs="Helvetica Neue"/>
          <w:szCs w:val="30"/>
        </w:rPr>
        <w:t xml:space="preserve">age of  digital </w:t>
      </w:r>
      <w:r w:rsidR="006A486A">
        <w:rPr>
          <w:rFonts w:ascii="Times New Roman" w:hAnsi="Times New Roman" w:cs="Helvetica Neue"/>
          <w:szCs w:val="30"/>
        </w:rPr>
        <w:t xml:space="preserve">books and other technologies.  </w:t>
      </w:r>
    </w:p>
    <w:p w:rsidR="001034B4" w:rsidRPr="00B77439" w:rsidRDefault="000A3777" w:rsidP="00DA5A43">
      <w:pPr>
        <w:spacing w:line="480" w:lineRule="auto"/>
        <w:ind w:firstLine="720"/>
        <w:rPr>
          <w:rFonts w:ascii="Times New Roman" w:hAnsi="Times New Roman" w:cs="Helvetica Neue"/>
          <w:szCs w:val="30"/>
        </w:rPr>
      </w:pPr>
      <w:r w:rsidRPr="00B77439">
        <w:rPr>
          <w:rFonts w:ascii="Times New Roman" w:hAnsi="Times New Roman" w:cs="Helvetica Neue"/>
          <w:szCs w:val="30"/>
        </w:rPr>
        <w:t>Google Book Search and Google Library have also used digital technology to make millions of books available to the public for free.</w:t>
      </w:r>
      <w:r w:rsidR="00EC5EF1" w:rsidRPr="00B77439">
        <w:rPr>
          <w:rFonts w:ascii="Times New Roman" w:hAnsi="Times New Roman" w:cs="Helvetica Neue"/>
          <w:szCs w:val="30"/>
        </w:rPr>
        <w:t xml:space="preserve">  </w:t>
      </w:r>
      <w:r w:rsidR="00C53D92" w:rsidRPr="00B77439">
        <w:rPr>
          <w:rFonts w:ascii="Times New Roman" w:hAnsi="Times New Roman" w:cs="Helvetica Neue"/>
          <w:szCs w:val="30"/>
        </w:rPr>
        <w:t xml:space="preserve">Google has been working to digitize pre-existing print books and convert them into digital forms to be read online.  In November 2005, Google made over 10,000 digital titles from the public domain available online (Flagg).  </w:t>
      </w:r>
      <w:r w:rsidR="00EC5EF1" w:rsidRPr="00B77439">
        <w:rPr>
          <w:rFonts w:ascii="Times New Roman" w:hAnsi="Times New Roman" w:cs="Helvetica Neue"/>
          <w:szCs w:val="30"/>
        </w:rPr>
        <w:t>With this, Google hopes “to make content from millions of books freely available to those with Internet access, and perhaps one day even to realize the promise of a massively cross-referenced universal library accessible to all” (Striphas 20).</w:t>
      </w:r>
      <w:r w:rsidR="002616E6" w:rsidRPr="00B77439">
        <w:rPr>
          <w:rFonts w:ascii="Times New Roman" w:hAnsi="Times New Roman" w:cs="Helvetica Neue"/>
          <w:szCs w:val="30"/>
        </w:rPr>
        <w:t xml:space="preserve"> </w:t>
      </w:r>
      <w:r w:rsidR="000B1C0C" w:rsidRPr="00B77439">
        <w:rPr>
          <w:rFonts w:ascii="Times New Roman" w:hAnsi="Times New Roman" w:cs="Helvetica Neue"/>
          <w:szCs w:val="30"/>
        </w:rPr>
        <w:t xml:space="preserve"> This goal may one da</w:t>
      </w:r>
      <w:r w:rsidR="00D022DB" w:rsidRPr="00B77439">
        <w:rPr>
          <w:rFonts w:ascii="Times New Roman" w:hAnsi="Times New Roman" w:cs="Helvetica Neue"/>
          <w:szCs w:val="30"/>
        </w:rPr>
        <w:t>y be achieved, as the digitized</w:t>
      </w:r>
      <w:r w:rsidR="000B1C0C" w:rsidRPr="00B77439">
        <w:rPr>
          <w:rFonts w:ascii="Times New Roman" w:hAnsi="Times New Roman" w:cs="Helvetica Neue"/>
          <w:szCs w:val="30"/>
        </w:rPr>
        <w:t xml:space="preserve"> books in Google Book Search and Google Library are available to every user of the Internet.  </w:t>
      </w:r>
      <w:r w:rsidR="00D022DB" w:rsidRPr="00B77439">
        <w:rPr>
          <w:rFonts w:ascii="Times New Roman" w:hAnsi="Times New Roman" w:cs="Helvetica Neue"/>
          <w:szCs w:val="30"/>
        </w:rPr>
        <w:t>With this initiative, Google is changing the space of libraries from physical to digital.</w:t>
      </w:r>
    </w:p>
    <w:p w:rsidR="00BC75FE" w:rsidRPr="00B77439" w:rsidRDefault="00A502ED" w:rsidP="00DA5A43">
      <w:pPr>
        <w:spacing w:line="480" w:lineRule="auto"/>
        <w:ind w:firstLine="720"/>
        <w:rPr>
          <w:rFonts w:ascii="Times New Roman" w:hAnsi="Times New Roman"/>
        </w:rPr>
      </w:pPr>
      <w:r w:rsidRPr="00B77439">
        <w:rPr>
          <w:rFonts w:ascii="Times New Roman" w:hAnsi="Times New Roman" w:cs="Helvetica Neue"/>
          <w:szCs w:val="30"/>
        </w:rPr>
        <w:t>Google’s digital library has, however, been met with some legal conflict.  Some of Google’s partners, including McGraw Hill and Penguin USA, have brought a lawsuit to Google.  According to these publishers, Google Library is seeking to profit off of these publishers and their authors</w:t>
      </w:r>
      <w:r w:rsidR="00986D01" w:rsidRPr="00B77439">
        <w:rPr>
          <w:rFonts w:ascii="Times New Roman" w:hAnsi="Times New Roman" w:cs="Helvetica Neue"/>
          <w:szCs w:val="30"/>
        </w:rPr>
        <w:t>.  Google Library operates separately</w:t>
      </w:r>
      <w:r w:rsidR="00AF3FB8" w:rsidRPr="00B77439">
        <w:rPr>
          <w:rFonts w:ascii="Times New Roman" w:hAnsi="Times New Roman" w:cs="Helvetica Neue"/>
          <w:szCs w:val="30"/>
        </w:rPr>
        <w:t xml:space="preserve"> from Google Book Search</w:t>
      </w:r>
      <w:r w:rsidR="00986D01" w:rsidRPr="00B77439">
        <w:rPr>
          <w:rFonts w:ascii="Times New Roman" w:hAnsi="Times New Roman" w:cs="Helvetica Neue"/>
          <w:szCs w:val="30"/>
        </w:rPr>
        <w:t xml:space="preserve"> and is not covered under Google’s agreement with these and other major publishers</w:t>
      </w:r>
      <w:r w:rsidR="00CA6202" w:rsidRPr="00B77439">
        <w:rPr>
          <w:rFonts w:ascii="Times New Roman" w:hAnsi="Times New Roman" w:cs="Helvetica Neue"/>
          <w:szCs w:val="30"/>
        </w:rPr>
        <w:t>.  Google’s partner publishers have not authorized Google Library’s digitization of certain titles</w:t>
      </w:r>
      <w:r w:rsidR="00986D01" w:rsidRPr="00B77439">
        <w:rPr>
          <w:rFonts w:ascii="Times New Roman" w:hAnsi="Times New Roman" w:cs="Helvetica Neue"/>
          <w:szCs w:val="30"/>
        </w:rPr>
        <w:t>.</w:t>
      </w:r>
      <w:r w:rsidR="00AF3FB8" w:rsidRPr="00B77439">
        <w:rPr>
          <w:rFonts w:ascii="Times New Roman" w:hAnsi="Times New Roman" w:cs="Helvetica Neue"/>
          <w:szCs w:val="30"/>
        </w:rPr>
        <w:t xml:space="preserve"> </w:t>
      </w:r>
      <w:r w:rsidR="00FA65EE">
        <w:rPr>
          <w:rFonts w:ascii="Times New Roman" w:hAnsi="Times New Roman" w:cs="Helvetica Neue"/>
          <w:szCs w:val="30"/>
        </w:rPr>
        <w:t xml:space="preserve"> Google Library is one example of the negative side effects of ebooks and digital libraries.  While more titles can be made available to the public, this may be to the detriment of publishing houses, whose work makes those titles available in the first place.  </w:t>
      </w:r>
    </w:p>
    <w:p w:rsidR="00744DEB" w:rsidRPr="00B77439" w:rsidRDefault="00941548" w:rsidP="00DA5A43">
      <w:pPr>
        <w:spacing w:line="480" w:lineRule="auto"/>
        <w:ind w:firstLine="720"/>
        <w:rPr>
          <w:rFonts w:ascii="Times New Roman" w:hAnsi="Times New Roman"/>
        </w:rPr>
      </w:pPr>
      <w:r>
        <w:rPr>
          <w:rFonts w:ascii="Times New Roman" w:hAnsi="Times New Roman"/>
        </w:rPr>
        <w:t xml:space="preserve">These libraries demonstrate the </w:t>
      </w:r>
      <w:r w:rsidR="0017761F">
        <w:rPr>
          <w:rFonts w:ascii="Times New Roman" w:hAnsi="Times New Roman"/>
        </w:rPr>
        <w:t xml:space="preserve">direction that digital technology is taking reading, publishing, and borrowing for the future.  </w:t>
      </w:r>
      <w:r w:rsidR="00CE39E8">
        <w:rPr>
          <w:rFonts w:ascii="Times New Roman" w:hAnsi="Times New Roman"/>
        </w:rPr>
        <w:t xml:space="preserve">Each of these libraries is using digital technology in a variety of ways, ranging from </w:t>
      </w:r>
      <w:r w:rsidR="000B3296">
        <w:rPr>
          <w:rFonts w:ascii="Times New Roman" w:hAnsi="Times New Roman"/>
        </w:rPr>
        <w:t xml:space="preserve">the </w:t>
      </w:r>
      <w:r w:rsidR="00CE39E8">
        <w:rPr>
          <w:rFonts w:ascii="Times New Roman" w:hAnsi="Times New Roman"/>
        </w:rPr>
        <w:t xml:space="preserve">integration of print and text to eradication of print text as a whole.  </w:t>
      </w:r>
      <w:r w:rsidR="0017761F">
        <w:rPr>
          <w:rFonts w:ascii="Times New Roman" w:hAnsi="Times New Roman"/>
        </w:rPr>
        <w:t>While</w:t>
      </w:r>
      <w:r w:rsidR="00CE39E8">
        <w:rPr>
          <w:rFonts w:ascii="Times New Roman" w:hAnsi="Times New Roman"/>
        </w:rPr>
        <w:t xml:space="preserve"> both</w:t>
      </w:r>
      <w:r w:rsidR="0017761F">
        <w:rPr>
          <w:rFonts w:ascii="Times New Roman" w:hAnsi="Times New Roman"/>
        </w:rPr>
        <w:t xml:space="preserve"> support</w:t>
      </w:r>
      <w:r w:rsidR="00CE39E8">
        <w:rPr>
          <w:rFonts w:ascii="Times New Roman" w:hAnsi="Times New Roman"/>
        </w:rPr>
        <w:t xml:space="preserve"> and criticism</w:t>
      </w:r>
      <w:r w:rsidR="0017761F">
        <w:rPr>
          <w:rFonts w:ascii="Times New Roman" w:hAnsi="Times New Roman"/>
        </w:rPr>
        <w:t xml:space="preserve"> </w:t>
      </w:r>
      <w:r w:rsidR="00CE39E8">
        <w:rPr>
          <w:rFonts w:ascii="Times New Roman" w:hAnsi="Times New Roman"/>
        </w:rPr>
        <w:t xml:space="preserve">exist for the integration of digital texts in libraries, the presence and effects of </w:t>
      </w:r>
      <w:r w:rsidR="004877D0">
        <w:rPr>
          <w:rFonts w:ascii="Times New Roman" w:hAnsi="Times New Roman"/>
        </w:rPr>
        <w:t>digital technology are</w:t>
      </w:r>
      <w:r w:rsidR="00D50775">
        <w:rPr>
          <w:rFonts w:ascii="Times New Roman" w:hAnsi="Times New Roman"/>
        </w:rPr>
        <w:t xml:space="preserve"> </w:t>
      </w:r>
      <w:r w:rsidR="00066FE0">
        <w:rPr>
          <w:rFonts w:ascii="Times New Roman" w:hAnsi="Times New Roman"/>
        </w:rPr>
        <w:t>undeniable.</w:t>
      </w:r>
    </w:p>
    <w:p w:rsidR="00BE24AF" w:rsidRPr="00B77439" w:rsidRDefault="00B77439" w:rsidP="00DA5A43">
      <w:pPr>
        <w:spacing w:line="480" w:lineRule="auto"/>
        <w:jc w:val="center"/>
        <w:rPr>
          <w:rFonts w:ascii="Times New Roman" w:hAnsi="Times New Roman"/>
        </w:rPr>
      </w:pPr>
      <w:r w:rsidRPr="00B77439">
        <w:rPr>
          <w:rFonts w:ascii="Times New Roman" w:hAnsi="Times New Roman"/>
        </w:rPr>
        <w:t>Works Cited</w:t>
      </w:r>
    </w:p>
    <w:p w:rsidR="00B11963" w:rsidRPr="00B77439" w:rsidRDefault="00B11963" w:rsidP="00DA5A43">
      <w:pPr>
        <w:spacing w:line="480" w:lineRule="auto"/>
        <w:rPr>
          <w:rFonts w:ascii="Times New Roman" w:hAnsi="Times New Roman"/>
          <w:b/>
        </w:rPr>
      </w:pPr>
    </w:p>
    <w:p w:rsidR="00B77439" w:rsidRDefault="00B11963" w:rsidP="00DA5A43">
      <w:pPr>
        <w:spacing w:line="480" w:lineRule="auto"/>
        <w:rPr>
          <w:rFonts w:ascii="Times New Roman" w:hAnsi="Times New Roman"/>
        </w:rPr>
      </w:pPr>
      <w:r w:rsidRPr="00B77439">
        <w:rPr>
          <w:rFonts w:ascii="Times New Roman" w:hAnsi="Times New Roman"/>
        </w:rPr>
        <w:t xml:space="preserve">Antolini, Tim. “Digital School Leaves Book Stacks Behind.” </w:t>
      </w:r>
      <w:r w:rsidRPr="00B77439">
        <w:rPr>
          <w:rFonts w:ascii="Times New Roman" w:hAnsi="Times New Roman"/>
          <w:i/>
        </w:rPr>
        <w:t>NPR</w:t>
      </w:r>
      <w:r w:rsidRPr="00B77439">
        <w:rPr>
          <w:rFonts w:ascii="Times New Roman" w:hAnsi="Times New Roman"/>
        </w:rPr>
        <w:t xml:space="preserve">. NPR, </w:t>
      </w:r>
      <w:r w:rsidR="00B77439">
        <w:rPr>
          <w:rFonts w:ascii="Times New Roman" w:hAnsi="Times New Roman"/>
        </w:rPr>
        <w:t>November 2009. Web.</w:t>
      </w:r>
    </w:p>
    <w:p w:rsidR="00B11963" w:rsidRPr="00B77439" w:rsidRDefault="00B11963" w:rsidP="00DA5A43">
      <w:pPr>
        <w:spacing w:line="480" w:lineRule="auto"/>
        <w:ind w:firstLine="720"/>
        <w:rPr>
          <w:rFonts w:ascii="Times New Roman" w:hAnsi="Times New Roman"/>
        </w:rPr>
      </w:pPr>
      <w:r w:rsidRPr="00B77439">
        <w:rPr>
          <w:rFonts w:ascii="Times New Roman" w:hAnsi="Times New Roman"/>
        </w:rPr>
        <w:t>20 April 2013.</w:t>
      </w:r>
    </w:p>
    <w:p w:rsidR="00B11963" w:rsidRPr="00B77439" w:rsidRDefault="00B11963" w:rsidP="00DA5A43">
      <w:pPr>
        <w:spacing w:line="480" w:lineRule="auto"/>
        <w:rPr>
          <w:rFonts w:ascii="Times New Roman" w:hAnsi="Times New Roman"/>
        </w:rPr>
      </w:pPr>
      <w:r w:rsidRPr="00B77439">
        <w:rPr>
          <w:rFonts w:ascii="Times New Roman" w:hAnsi="Times New Roman"/>
          <w:i/>
        </w:rPr>
        <w:t xml:space="preserve">DigitalCurationServices.Org. </w:t>
      </w:r>
      <w:r w:rsidRPr="00B77439">
        <w:rPr>
          <w:rFonts w:ascii="Times New Roman" w:hAnsi="Times New Roman"/>
        </w:rPr>
        <w:t>About the Etext Center. 15 April 2013.</w:t>
      </w:r>
    </w:p>
    <w:p w:rsidR="00B77439" w:rsidRDefault="00B77439" w:rsidP="00DA5A43">
      <w:pPr>
        <w:spacing w:line="480" w:lineRule="auto"/>
        <w:rPr>
          <w:rFonts w:ascii="Times New Roman" w:hAnsi="Times New Roman"/>
        </w:rPr>
      </w:pPr>
      <w:r>
        <w:rPr>
          <w:rFonts w:ascii="Times New Roman" w:hAnsi="Times New Roman"/>
        </w:rPr>
        <w:t>Flagg, Gordon. “</w:t>
      </w:r>
      <w:r w:rsidR="00B11963" w:rsidRPr="00B77439">
        <w:rPr>
          <w:rFonts w:ascii="Times New Roman" w:hAnsi="Times New Roman"/>
        </w:rPr>
        <w:t>Google Makes Its First Public Domain Bo</w:t>
      </w:r>
      <w:r>
        <w:rPr>
          <w:rFonts w:ascii="Times New Roman" w:hAnsi="Times New Roman"/>
        </w:rPr>
        <w:t>oks Available Online.” American</w:t>
      </w:r>
    </w:p>
    <w:p w:rsidR="00B11963" w:rsidRPr="00B77439" w:rsidRDefault="00B11963" w:rsidP="00DA5A43">
      <w:pPr>
        <w:spacing w:line="480" w:lineRule="auto"/>
        <w:ind w:firstLine="720"/>
        <w:rPr>
          <w:rFonts w:ascii="Times New Roman" w:hAnsi="Times New Roman"/>
        </w:rPr>
      </w:pPr>
      <w:r w:rsidRPr="00B77439">
        <w:rPr>
          <w:rFonts w:ascii="Times New Roman" w:hAnsi="Times New Roman"/>
        </w:rPr>
        <w:t>Libraries 36.11 (2005): 14. Academic Search Premier. Web. 25 Apr. 2013.</w:t>
      </w:r>
    </w:p>
    <w:p w:rsidR="00B77439" w:rsidRDefault="00B11963" w:rsidP="00DA5A43">
      <w:pPr>
        <w:spacing w:line="480" w:lineRule="auto"/>
        <w:rPr>
          <w:rFonts w:ascii="Times New Roman" w:hAnsi="Times New Roman"/>
        </w:rPr>
      </w:pPr>
      <w:r w:rsidRPr="00B77439">
        <w:rPr>
          <w:rFonts w:ascii="Times New Roman" w:hAnsi="Times New Roman"/>
        </w:rPr>
        <w:t xml:space="preserve">Goldstein, Paul. </w:t>
      </w:r>
      <w:r w:rsidRPr="00B77439">
        <w:rPr>
          <w:rFonts w:ascii="Times New Roman" w:hAnsi="Times New Roman"/>
          <w:i/>
        </w:rPr>
        <w:t>Copyright’s Highway: From Gutenberg to the Celestial Jukebox</w:t>
      </w:r>
      <w:r w:rsidRPr="00B77439">
        <w:rPr>
          <w:rFonts w:ascii="Times New Roman" w:hAnsi="Times New Roman"/>
        </w:rPr>
        <w:t xml:space="preserve">. </w:t>
      </w:r>
      <w:r w:rsidR="00B77439">
        <w:rPr>
          <w:rFonts w:ascii="Times New Roman" w:hAnsi="Times New Roman"/>
        </w:rPr>
        <w:t>Stanford:</w:t>
      </w:r>
    </w:p>
    <w:p w:rsidR="00B11963" w:rsidRPr="00B77439" w:rsidRDefault="00B11963" w:rsidP="00DA5A43">
      <w:pPr>
        <w:spacing w:line="480" w:lineRule="auto"/>
        <w:ind w:firstLine="720"/>
        <w:rPr>
          <w:rFonts w:ascii="Times New Roman" w:hAnsi="Times New Roman"/>
        </w:rPr>
      </w:pPr>
      <w:r w:rsidRPr="00B77439">
        <w:rPr>
          <w:rFonts w:ascii="Times New Roman" w:hAnsi="Times New Roman"/>
        </w:rPr>
        <w:t>Stanford University Press, 2003.</w:t>
      </w:r>
    </w:p>
    <w:p w:rsidR="00B77439" w:rsidRDefault="00B11963" w:rsidP="00DA5A43">
      <w:pPr>
        <w:spacing w:line="480" w:lineRule="auto"/>
        <w:rPr>
          <w:rFonts w:ascii="Times New Roman" w:hAnsi="Times New Roman"/>
        </w:rPr>
      </w:pPr>
      <w:r w:rsidRPr="00B77439">
        <w:rPr>
          <w:rFonts w:ascii="Times New Roman" w:hAnsi="Times New Roman"/>
        </w:rPr>
        <w:t xml:space="preserve">Howard, Nicole. </w:t>
      </w:r>
      <w:r w:rsidRPr="00B77439">
        <w:rPr>
          <w:rFonts w:ascii="Times New Roman" w:hAnsi="Times New Roman"/>
          <w:i/>
        </w:rPr>
        <w:t>The Book: The Life Story of a Technology</w:t>
      </w:r>
      <w:r w:rsidRPr="00B77439">
        <w:rPr>
          <w:rFonts w:ascii="Times New Roman" w:hAnsi="Times New Roman"/>
        </w:rPr>
        <w:t>. Ba</w:t>
      </w:r>
      <w:r w:rsidR="00B77439">
        <w:rPr>
          <w:rFonts w:ascii="Times New Roman" w:hAnsi="Times New Roman"/>
        </w:rPr>
        <w:t>ltimore: Jon Hopkins University</w:t>
      </w:r>
    </w:p>
    <w:p w:rsidR="00B11963" w:rsidRPr="00B77439" w:rsidRDefault="00B11963" w:rsidP="00DA5A43">
      <w:pPr>
        <w:spacing w:line="480" w:lineRule="auto"/>
        <w:ind w:firstLine="720"/>
        <w:rPr>
          <w:rFonts w:ascii="Times New Roman" w:hAnsi="Times New Roman"/>
        </w:rPr>
      </w:pPr>
      <w:r w:rsidRPr="00B77439">
        <w:rPr>
          <w:rFonts w:ascii="Times New Roman" w:hAnsi="Times New Roman"/>
        </w:rPr>
        <w:t>Press, 2009.</w:t>
      </w:r>
    </w:p>
    <w:p w:rsidR="00B77439" w:rsidRDefault="00B11963" w:rsidP="00DA5A43">
      <w:pPr>
        <w:spacing w:line="480" w:lineRule="auto"/>
        <w:rPr>
          <w:rFonts w:ascii="Times New Roman" w:hAnsi="Times New Roman"/>
          <w:i/>
        </w:rPr>
      </w:pPr>
      <w:r w:rsidRPr="00B77439">
        <w:rPr>
          <w:rFonts w:ascii="Times New Roman" w:hAnsi="Times New Roman"/>
        </w:rPr>
        <w:t xml:space="preserve">Striphas, Ted. </w:t>
      </w:r>
      <w:r w:rsidRPr="00B77439">
        <w:rPr>
          <w:rFonts w:ascii="Times New Roman" w:hAnsi="Times New Roman"/>
          <w:i/>
        </w:rPr>
        <w:t>The Late Age of Print: Everyday Book Culture from Consumerism to Control.</w:t>
      </w:r>
    </w:p>
    <w:p w:rsidR="00B11963" w:rsidRPr="00B77439" w:rsidRDefault="00B11963" w:rsidP="00DA5A43">
      <w:pPr>
        <w:spacing w:line="480" w:lineRule="auto"/>
        <w:ind w:firstLine="720"/>
        <w:rPr>
          <w:rFonts w:ascii="Times New Roman" w:hAnsi="Times New Roman"/>
        </w:rPr>
      </w:pPr>
      <w:r w:rsidRPr="00B77439">
        <w:rPr>
          <w:rFonts w:ascii="Times New Roman" w:hAnsi="Times New Roman"/>
        </w:rPr>
        <w:t>New York: Columbia University Press, 2009. Print.</w:t>
      </w:r>
    </w:p>
    <w:p w:rsidR="00B77439" w:rsidRDefault="00B11963" w:rsidP="00DA5A43">
      <w:pPr>
        <w:spacing w:line="480" w:lineRule="auto"/>
        <w:rPr>
          <w:rFonts w:ascii="Times New Roman" w:hAnsi="Times New Roman"/>
        </w:rPr>
      </w:pPr>
      <w:r w:rsidRPr="00B77439">
        <w:rPr>
          <w:rFonts w:ascii="Times New Roman" w:hAnsi="Times New Roman"/>
        </w:rPr>
        <w:t xml:space="preserve">Vinjamuri, David. “Simon &amp; Schuster Test Ebook Lending with New York Libraries.” </w:t>
      </w:r>
      <w:r w:rsidRPr="00B77439">
        <w:rPr>
          <w:rFonts w:ascii="Times New Roman" w:hAnsi="Times New Roman"/>
          <w:i/>
        </w:rPr>
        <w:t>Forbes</w:t>
      </w:r>
      <w:r w:rsidR="00B77439">
        <w:rPr>
          <w:rFonts w:ascii="Times New Roman" w:hAnsi="Times New Roman"/>
        </w:rPr>
        <w:t>.</w:t>
      </w:r>
    </w:p>
    <w:p w:rsidR="00B11963" w:rsidRPr="00B77439" w:rsidRDefault="00B11963" w:rsidP="00DA5A43">
      <w:pPr>
        <w:spacing w:line="480" w:lineRule="auto"/>
        <w:ind w:firstLine="720"/>
        <w:rPr>
          <w:rFonts w:ascii="Times New Roman" w:hAnsi="Times New Roman"/>
          <w:b/>
        </w:rPr>
      </w:pPr>
      <w:r w:rsidRPr="00B77439">
        <w:rPr>
          <w:rFonts w:ascii="Times New Roman" w:hAnsi="Times New Roman"/>
        </w:rPr>
        <w:t xml:space="preserve">Forbes, April 2013. Web. 18 April 2013. </w:t>
      </w:r>
    </w:p>
    <w:p w:rsidR="00DA5A43" w:rsidRPr="00B77439" w:rsidRDefault="00DA5A43" w:rsidP="00DA5A43">
      <w:pPr>
        <w:spacing w:line="480" w:lineRule="auto"/>
        <w:rPr>
          <w:rFonts w:ascii="Times New Roman" w:hAnsi="Times New Roman"/>
        </w:rPr>
      </w:pPr>
    </w:p>
    <w:p w:rsidR="00DA5A43" w:rsidRPr="00DA5A43" w:rsidRDefault="00DA5A43" w:rsidP="00DA5A43">
      <w:pPr>
        <w:rPr>
          <w:rFonts w:ascii="Times New Roman" w:hAnsi="Times New Roman"/>
        </w:rPr>
      </w:pPr>
    </w:p>
    <w:p w:rsidR="00DA5A43" w:rsidRPr="00DA5A43" w:rsidRDefault="00DA5A43" w:rsidP="00DA5A43">
      <w:pPr>
        <w:rPr>
          <w:rFonts w:ascii="Times New Roman" w:hAnsi="Times New Roman"/>
        </w:rPr>
      </w:pPr>
    </w:p>
    <w:p w:rsidR="00DA5A43" w:rsidRPr="00DA5A43" w:rsidRDefault="00DA5A43" w:rsidP="00DA5A43">
      <w:pPr>
        <w:rPr>
          <w:rFonts w:ascii="Times New Roman" w:hAnsi="Times New Roman"/>
        </w:rPr>
      </w:pPr>
    </w:p>
    <w:p w:rsidR="00DA5A43" w:rsidRPr="00DA5A43" w:rsidRDefault="00DA5A43" w:rsidP="00DA5A43">
      <w:pPr>
        <w:rPr>
          <w:rFonts w:ascii="Times New Roman" w:hAnsi="Times New Roman"/>
        </w:rPr>
      </w:pPr>
    </w:p>
    <w:p w:rsidR="00DA5A43" w:rsidRPr="00DA5A43" w:rsidRDefault="00DA5A43" w:rsidP="00DA5A43">
      <w:pPr>
        <w:rPr>
          <w:rFonts w:ascii="Times New Roman" w:hAnsi="Times New Roman"/>
        </w:rPr>
      </w:pPr>
    </w:p>
    <w:p w:rsidR="007A2EC1" w:rsidRPr="00DA5A43" w:rsidRDefault="007A2EC1" w:rsidP="00DA5A43">
      <w:pPr>
        <w:tabs>
          <w:tab w:val="left" w:pos="5640"/>
        </w:tabs>
        <w:rPr>
          <w:rFonts w:ascii="Times New Roman" w:hAnsi="Times New Roman"/>
        </w:rPr>
      </w:pPr>
    </w:p>
    <w:sectPr w:rsidR="007A2EC1" w:rsidRPr="00DA5A43" w:rsidSect="007A2EC1">
      <w:headerReference w:type="even" r:id="rId5"/>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3D" w:rsidRDefault="0082053D" w:rsidP="007A2E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053D" w:rsidRDefault="0082053D" w:rsidP="00CE7FC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3D" w:rsidRPr="00CE7FCB" w:rsidRDefault="0082053D" w:rsidP="007A2EC1">
    <w:pPr>
      <w:pStyle w:val="Header"/>
      <w:framePr w:wrap="around" w:vAnchor="text" w:hAnchor="margin" w:xAlign="right" w:y="1"/>
      <w:rPr>
        <w:rStyle w:val="PageNumber"/>
      </w:rPr>
    </w:pPr>
    <w:r w:rsidRPr="00CE7FCB">
      <w:rPr>
        <w:rStyle w:val="PageNumber"/>
        <w:rFonts w:ascii="Times New Roman" w:hAnsi="Times New Roman"/>
      </w:rPr>
      <w:fldChar w:fldCharType="begin"/>
    </w:r>
    <w:r w:rsidRPr="00CE7FCB">
      <w:rPr>
        <w:rStyle w:val="PageNumber"/>
        <w:rFonts w:ascii="Times New Roman" w:hAnsi="Times New Roman"/>
      </w:rPr>
      <w:instrText xml:space="preserve">PAGE  </w:instrText>
    </w:r>
    <w:r w:rsidRPr="00CE7FCB">
      <w:rPr>
        <w:rStyle w:val="PageNumber"/>
        <w:rFonts w:ascii="Times New Roman" w:hAnsi="Times New Roman"/>
      </w:rPr>
      <w:fldChar w:fldCharType="separate"/>
    </w:r>
    <w:r w:rsidR="00D50775">
      <w:rPr>
        <w:rStyle w:val="PageNumber"/>
        <w:rFonts w:ascii="Times New Roman" w:hAnsi="Times New Roman"/>
        <w:noProof/>
      </w:rPr>
      <w:t>4</w:t>
    </w:r>
    <w:r w:rsidRPr="00CE7FCB">
      <w:rPr>
        <w:rStyle w:val="PageNumber"/>
        <w:rFonts w:ascii="Times New Roman" w:hAnsi="Times New Roman"/>
      </w:rPr>
      <w:fldChar w:fldCharType="end"/>
    </w:r>
  </w:p>
  <w:p w:rsidR="0082053D" w:rsidRPr="00CE7FCB" w:rsidRDefault="0082053D" w:rsidP="00CE7FCB">
    <w:pPr>
      <w:pStyle w:val="Header"/>
      <w:ind w:right="360"/>
      <w:jc w:val="right"/>
      <w:rPr>
        <w:rFonts w:ascii="Times New Roman" w:hAnsi="Times New Roman"/>
      </w:rPr>
    </w:pPr>
    <w:r w:rsidRPr="00CE7FCB">
      <w:rPr>
        <w:rFonts w:ascii="Times New Roman" w:hAnsi="Times New Roman"/>
      </w:rPr>
      <w:t>Moran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D43A5"/>
    <w:multiLevelType w:val="hybridMultilevel"/>
    <w:tmpl w:val="613EF726"/>
    <w:lvl w:ilvl="0" w:tplc="B7921426">
      <w:start w:val="26"/>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7FCB"/>
    <w:rsid w:val="0003021C"/>
    <w:rsid w:val="00035947"/>
    <w:rsid w:val="00066FE0"/>
    <w:rsid w:val="000A3777"/>
    <w:rsid w:val="000B1C0C"/>
    <w:rsid w:val="000B3296"/>
    <w:rsid w:val="000C1CF4"/>
    <w:rsid w:val="001034B4"/>
    <w:rsid w:val="00133143"/>
    <w:rsid w:val="0017761F"/>
    <w:rsid w:val="001C6B49"/>
    <w:rsid w:val="001D5B2D"/>
    <w:rsid w:val="001F4304"/>
    <w:rsid w:val="002616E6"/>
    <w:rsid w:val="00276BFD"/>
    <w:rsid w:val="002A3E2F"/>
    <w:rsid w:val="002B0E31"/>
    <w:rsid w:val="002C4FF0"/>
    <w:rsid w:val="0038155B"/>
    <w:rsid w:val="003A4178"/>
    <w:rsid w:val="003E7023"/>
    <w:rsid w:val="00421848"/>
    <w:rsid w:val="00427317"/>
    <w:rsid w:val="00436697"/>
    <w:rsid w:val="004374E3"/>
    <w:rsid w:val="00441091"/>
    <w:rsid w:val="004670F6"/>
    <w:rsid w:val="004877D0"/>
    <w:rsid w:val="004A15EF"/>
    <w:rsid w:val="004F6003"/>
    <w:rsid w:val="00566EFE"/>
    <w:rsid w:val="005931E6"/>
    <w:rsid w:val="005B59C0"/>
    <w:rsid w:val="006A486A"/>
    <w:rsid w:val="006D26E6"/>
    <w:rsid w:val="006F6947"/>
    <w:rsid w:val="0071296D"/>
    <w:rsid w:val="00713391"/>
    <w:rsid w:val="00742FC3"/>
    <w:rsid w:val="00744DEB"/>
    <w:rsid w:val="00750DA6"/>
    <w:rsid w:val="00767E2B"/>
    <w:rsid w:val="007A2EC1"/>
    <w:rsid w:val="007D30AC"/>
    <w:rsid w:val="007E46BB"/>
    <w:rsid w:val="00812CA3"/>
    <w:rsid w:val="0082053D"/>
    <w:rsid w:val="00821BEE"/>
    <w:rsid w:val="008508C9"/>
    <w:rsid w:val="008550C6"/>
    <w:rsid w:val="008657D4"/>
    <w:rsid w:val="00867979"/>
    <w:rsid w:val="008B1BA5"/>
    <w:rsid w:val="008D4E07"/>
    <w:rsid w:val="008E3567"/>
    <w:rsid w:val="00906D36"/>
    <w:rsid w:val="00941548"/>
    <w:rsid w:val="00962F2F"/>
    <w:rsid w:val="00986D01"/>
    <w:rsid w:val="009D242D"/>
    <w:rsid w:val="009E4ED5"/>
    <w:rsid w:val="00A502ED"/>
    <w:rsid w:val="00A763A8"/>
    <w:rsid w:val="00AF3FB8"/>
    <w:rsid w:val="00B11963"/>
    <w:rsid w:val="00B33788"/>
    <w:rsid w:val="00B77439"/>
    <w:rsid w:val="00BC75FE"/>
    <w:rsid w:val="00BE24AF"/>
    <w:rsid w:val="00C0277B"/>
    <w:rsid w:val="00C53D92"/>
    <w:rsid w:val="00C717F4"/>
    <w:rsid w:val="00C75968"/>
    <w:rsid w:val="00CA6202"/>
    <w:rsid w:val="00CD79FD"/>
    <w:rsid w:val="00CE39E8"/>
    <w:rsid w:val="00CE7FCB"/>
    <w:rsid w:val="00D022DB"/>
    <w:rsid w:val="00D40276"/>
    <w:rsid w:val="00D50775"/>
    <w:rsid w:val="00D8677C"/>
    <w:rsid w:val="00DA5A43"/>
    <w:rsid w:val="00DC2539"/>
    <w:rsid w:val="00E2400F"/>
    <w:rsid w:val="00EC5EF1"/>
    <w:rsid w:val="00FA65EE"/>
    <w:rsid w:val="00FF6EB8"/>
  </w:rsids>
  <m:mathPr>
    <m:mathFont m:val="Friz Quadra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8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E7FCB"/>
    <w:pPr>
      <w:tabs>
        <w:tab w:val="center" w:pos="4320"/>
        <w:tab w:val="right" w:pos="8640"/>
      </w:tabs>
    </w:pPr>
  </w:style>
  <w:style w:type="character" w:customStyle="1" w:styleId="HeaderChar">
    <w:name w:val="Header Char"/>
    <w:basedOn w:val="DefaultParagraphFont"/>
    <w:link w:val="Header"/>
    <w:uiPriority w:val="99"/>
    <w:semiHidden/>
    <w:rsid w:val="00CE7FCB"/>
  </w:style>
  <w:style w:type="paragraph" w:styleId="Footer">
    <w:name w:val="footer"/>
    <w:basedOn w:val="Normal"/>
    <w:link w:val="FooterChar"/>
    <w:uiPriority w:val="99"/>
    <w:semiHidden/>
    <w:unhideWhenUsed/>
    <w:rsid w:val="00CE7FCB"/>
    <w:pPr>
      <w:tabs>
        <w:tab w:val="center" w:pos="4320"/>
        <w:tab w:val="right" w:pos="8640"/>
      </w:tabs>
    </w:pPr>
  </w:style>
  <w:style w:type="character" w:customStyle="1" w:styleId="FooterChar">
    <w:name w:val="Footer Char"/>
    <w:basedOn w:val="DefaultParagraphFont"/>
    <w:link w:val="Footer"/>
    <w:uiPriority w:val="99"/>
    <w:semiHidden/>
    <w:rsid w:val="00CE7FCB"/>
  </w:style>
  <w:style w:type="character" w:styleId="PageNumber">
    <w:name w:val="page number"/>
    <w:basedOn w:val="DefaultParagraphFont"/>
    <w:uiPriority w:val="99"/>
    <w:semiHidden/>
    <w:unhideWhenUsed/>
    <w:rsid w:val="00CE7FCB"/>
  </w:style>
  <w:style w:type="character" w:styleId="Hyperlink">
    <w:name w:val="Hyperlink"/>
    <w:basedOn w:val="DefaultParagraphFont"/>
    <w:uiPriority w:val="99"/>
    <w:semiHidden/>
    <w:unhideWhenUsed/>
    <w:rsid w:val="00744DEB"/>
    <w:rPr>
      <w:color w:val="0000FF" w:themeColor="hyperlink"/>
      <w:u w:val="single"/>
    </w:rPr>
  </w:style>
  <w:style w:type="character" w:styleId="FollowedHyperlink">
    <w:name w:val="FollowedHyperlink"/>
    <w:basedOn w:val="DefaultParagraphFont"/>
    <w:uiPriority w:val="99"/>
    <w:semiHidden/>
    <w:unhideWhenUsed/>
    <w:rsid w:val="006D26E6"/>
    <w:rPr>
      <w:color w:val="800080" w:themeColor="followedHyperlink"/>
      <w:u w:val="single"/>
    </w:rPr>
  </w:style>
  <w:style w:type="paragraph" w:styleId="ListParagraph">
    <w:name w:val="List Paragraph"/>
    <w:basedOn w:val="Normal"/>
    <w:uiPriority w:val="34"/>
    <w:qFormat/>
    <w:rsid w:val="00B3378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1220</Words>
  <Characters>6956</Characters>
  <Application>Microsoft Macintosh Word</Application>
  <DocSecurity>0</DocSecurity>
  <Lines>57</Lines>
  <Paragraphs>13</Paragraphs>
  <ScaleCrop>false</ScaleCrop>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Moran</dc:creator>
  <cp:keywords/>
  <cp:lastModifiedBy>Shannon Moran</cp:lastModifiedBy>
  <cp:revision>68</cp:revision>
  <dcterms:created xsi:type="dcterms:W3CDTF">2013-04-15T02:03:00Z</dcterms:created>
  <dcterms:modified xsi:type="dcterms:W3CDTF">2013-04-26T05:21:00Z</dcterms:modified>
</cp:coreProperties>
</file>