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6B" w:rsidRDefault="0043696B" w:rsidP="00F55547">
      <w:pPr>
        <w:widowControl w:val="0"/>
        <w:autoSpaceDE w:val="0"/>
        <w:autoSpaceDN w:val="0"/>
        <w:adjustRightInd w:val="0"/>
        <w:spacing w:line="480" w:lineRule="auto"/>
        <w:rPr>
          <w:rFonts w:ascii="Times New Roman" w:hAnsi="Times New Roman" w:cs="Helvetica Neue Light"/>
          <w:szCs w:val="30"/>
        </w:rPr>
      </w:pPr>
      <w:r>
        <w:rPr>
          <w:rFonts w:ascii="Times New Roman" w:hAnsi="Times New Roman" w:cs="Helvetica Neue Light"/>
          <w:szCs w:val="30"/>
        </w:rPr>
        <w:t>Shannon Moran</w:t>
      </w:r>
    </w:p>
    <w:p w:rsidR="0043696B" w:rsidRDefault="0043696B" w:rsidP="00F55547">
      <w:pPr>
        <w:widowControl w:val="0"/>
        <w:autoSpaceDE w:val="0"/>
        <w:autoSpaceDN w:val="0"/>
        <w:adjustRightInd w:val="0"/>
        <w:spacing w:line="480" w:lineRule="auto"/>
        <w:rPr>
          <w:rFonts w:ascii="Times New Roman" w:hAnsi="Times New Roman" w:cs="Helvetica Neue Light"/>
          <w:szCs w:val="30"/>
        </w:rPr>
      </w:pPr>
      <w:r>
        <w:rPr>
          <w:rFonts w:ascii="Times New Roman" w:hAnsi="Times New Roman" w:cs="Helvetica Neue Light"/>
          <w:szCs w:val="30"/>
        </w:rPr>
        <w:t>Professor Phillips</w:t>
      </w:r>
    </w:p>
    <w:p w:rsidR="0043696B" w:rsidRDefault="0043696B" w:rsidP="00F55547">
      <w:pPr>
        <w:widowControl w:val="0"/>
        <w:autoSpaceDE w:val="0"/>
        <w:autoSpaceDN w:val="0"/>
        <w:adjustRightInd w:val="0"/>
        <w:spacing w:line="480" w:lineRule="auto"/>
        <w:rPr>
          <w:rFonts w:ascii="Times New Roman" w:hAnsi="Times New Roman" w:cs="Helvetica Neue Light"/>
          <w:szCs w:val="30"/>
        </w:rPr>
      </w:pPr>
      <w:r>
        <w:rPr>
          <w:rFonts w:ascii="Times New Roman" w:hAnsi="Times New Roman" w:cs="Helvetica Neue Light"/>
          <w:szCs w:val="30"/>
        </w:rPr>
        <w:t>VAST 231</w:t>
      </w:r>
    </w:p>
    <w:p w:rsidR="00514F71" w:rsidRDefault="0043696B" w:rsidP="00F55547">
      <w:pPr>
        <w:widowControl w:val="0"/>
        <w:autoSpaceDE w:val="0"/>
        <w:autoSpaceDN w:val="0"/>
        <w:adjustRightInd w:val="0"/>
        <w:spacing w:line="480" w:lineRule="auto"/>
        <w:rPr>
          <w:rFonts w:ascii="Times New Roman" w:hAnsi="Times New Roman" w:cs="Helvetica Neue Light"/>
          <w:szCs w:val="30"/>
        </w:rPr>
      </w:pPr>
      <w:r>
        <w:rPr>
          <w:rFonts w:ascii="Times New Roman" w:hAnsi="Times New Roman" w:cs="Helvetica Neue Light"/>
          <w:szCs w:val="30"/>
        </w:rPr>
        <w:t>2</w:t>
      </w:r>
      <w:r w:rsidR="00514F71">
        <w:rPr>
          <w:rFonts w:ascii="Times New Roman" w:hAnsi="Times New Roman" w:cs="Helvetica Neue Light"/>
          <w:szCs w:val="30"/>
        </w:rPr>
        <w:t>5 February 2013</w:t>
      </w:r>
    </w:p>
    <w:p w:rsidR="00514F71" w:rsidRDefault="00514F71" w:rsidP="00F55547">
      <w:pPr>
        <w:widowControl w:val="0"/>
        <w:autoSpaceDE w:val="0"/>
        <w:autoSpaceDN w:val="0"/>
        <w:adjustRightInd w:val="0"/>
        <w:spacing w:line="480" w:lineRule="auto"/>
        <w:rPr>
          <w:rFonts w:ascii="Times New Roman" w:hAnsi="Times New Roman" w:cs="Helvetica Neue Light"/>
          <w:szCs w:val="30"/>
        </w:rPr>
      </w:pPr>
    </w:p>
    <w:p w:rsidR="00B72C7F" w:rsidRPr="00B72C7F" w:rsidRDefault="00255EC6" w:rsidP="00F55547">
      <w:pPr>
        <w:widowControl w:val="0"/>
        <w:autoSpaceDE w:val="0"/>
        <w:autoSpaceDN w:val="0"/>
        <w:adjustRightInd w:val="0"/>
        <w:spacing w:line="480" w:lineRule="auto"/>
        <w:jc w:val="center"/>
        <w:rPr>
          <w:rFonts w:ascii="Times New Roman" w:hAnsi="Times New Roman" w:cs="Helvetica Neue Light"/>
          <w:szCs w:val="30"/>
        </w:rPr>
      </w:pPr>
      <w:r>
        <w:rPr>
          <w:rFonts w:ascii="Times New Roman" w:hAnsi="Times New Roman" w:cs="Helvetica Neue Light"/>
          <w:szCs w:val="30"/>
        </w:rPr>
        <w:t>Trends in Trademarks</w:t>
      </w:r>
    </w:p>
    <w:p w:rsidR="001C4FFB" w:rsidRDefault="00882EF4" w:rsidP="00D0705F">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Throughout the history of book publishing, many different technological and legal advances have occurred that have altered the publishing industry unquestionably.  </w:t>
      </w:r>
      <w:r w:rsidR="001C4FFB">
        <w:rPr>
          <w:rFonts w:ascii="Times New Roman" w:hAnsi="Times New Roman" w:cs="Helvetica Neue Light"/>
          <w:szCs w:val="30"/>
        </w:rPr>
        <w:t xml:space="preserve">While copyright is thought to be the most important legal advancement in book history, the development of trademarks and the later development of trademark law have also been extremely important.  Had trademark law began earlier in book history, some of the commonplace identifiers in the publishing industry may not have become so commonplace today.  The influential trademarks created by such teams and Fust and </w:t>
      </w:r>
      <w:r w:rsidR="00D0705F" w:rsidRPr="00D0705F">
        <w:rPr>
          <w:rFonts w:ascii="Times New Roman" w:hAnsi="Times New Roman" w:cs="Helvetica Neue Light"/>
          <w:szCs w:val="30"/>
        </w:rPr>
        <w:t>Schöffer</w:t>
      </w:r>
      <w:r w:rsidR="00D0705F">
        <w:rPr>
          <w:rFonts w:ascii="Times New Roman" w:hAnsi="Times New Roman" w:cs="Helvetica Neue Light"/>
          <w:szCs w:val="30"/>
        </w:rPr>
        <w:t xml:space="preserve"> </w:t>
      </w:r>
      <w:r w:rsidR="001C4FFB">
        <w:rPr>
          <w:rFonts w:ascii="Times New Roman" w:hAnsi="Times New Roman" w:cs="Helvetica Neue Light"/>
          <w:szCs w:val="30"/>
        </w:rPr>
        <w:t>and Ticknor and Fields could not have spread as a result of laws preventing such imitations, thus preventing trends from existing, and potentially altering the way in which we identify books and their publishers today.</w:t>
      </w:r>
    </w:p>
    <w:p w:rsidR="00AC4C17" w:rsidRPr="00E35E6E" w:rsidRDefault="007B17F9" w:rsidP="00F55547">
      <w:pPr>
        <w:widowControl w:val="0"/>
        <w:autoSpaceDE w:val="0"/>
        <w:autoSpaceDN w:val="0"/>
        <w:adjustRightInd w:val="0"/>
        <w:spacing w:line="480" w:lineRule="auto"/>
        <w:ind w:firstLine="720"/>
        <w:rPr>
          <w:rFonts w:ascii="Times New Roman" w:hAnsi="Times New Roman" w:cs="Helvetica Neue Light"/>
          <w:b/>
          <w:szCs w:val="30"/>
        </w:rPr>
      </w:pPr>
      <w:r>
        <w:rPr>
          <w:rFonts w:ascii="Times New Roman" w:hAnsi="Times New Roman" w:cs="Helvetica Neue Light"/>
          <w:szCs w:val="30"/>
        </w:rPr>
        <w:t xml:space="preserve">Trademark is often connected to copyright by their shared associations with book publishing; while trademarks are words, phrases, or symbols that identify and distinguish products, copyrights protect individual artistic or literary works.  Publishing houses may obtain a trademark for their company, which in turn produces the physical representation of the words an author may have copyrighted.  Publishing houses benefit from both trademarks and copyrights; without them, other publishing houses may profit off of the original house’s </w:t>
      </w:r>
      <w:r w:rsidR="009E0E18">
        <w:rPr>
          <w:rFonts w:ascii="Times New Roman" w:hAnsi="Times New Roman" w:cs="Helvetica Neue Light"/>
          <w:szCs w:val="30"/>
        </w:rPr>
        <w:t>success, either through stealing a house’s texts or stealing their identifiers</w:t>
      </w:r>
      <w:r>
        <w:rPr>
          <w:rFonts w:ascii="Times New Roman" w:hAnsi="Times New Roman" w:cs="Helvetica Neue Light"/>
          <w:szCs w:val="30"/>
        </w:rPr>
        <w:t xml:space="preserve">. </w:t>
      </w:r>
    </w:p>
    <w:p w:rsidR="005E1094" w:rsidRDefault="00AC4C17" w:rsidP="00F55547">
      <w:pPr>
        <w:widowControl w:val="0"/>
        <w:autoSpaceDE w:val="0"/>
        <w:autoSpaceDN w:val="0"/>
        <w:adjustRightInd w:val="0"/>
        <w:spacing w:line="480" w:lineRule="auto"/>
        <w:ind w:firstLine="720"/>
        <w:rPr>
          <w:rFonts w:ascii="Times New Roman" w:hAnsi="Times New Roman" w:cs="Helvetica Neue Light"/>
          <w:szCs w:val="30"/>
        </w:rPr>
      </w:pPr>
      <w:r w:rsidRPr="00FA5246">
        <w:rPr>
          <w:rFonts w:ascii="Times New Roman" w:hAnsi="Times New Roman" w:cs="Helvetica Neue Light"/>
          <w:szCs w:val="30"/>
        </w:rPr>
        <w:t>In the early days of book history, many of the books being printed were religious texts, which have no clear author.  So, rather than distinguish these texts by an author,</w:t>
      </w:r>
      <w:r w:rsidR="009E0E18">
        <w:rPr>
          <w:rFonts w:ascii="Times New Roman" w:hAnsi="Times New Roman" w:cs="Helvetica Neue Light"/>
          <w:szCs w:val="30"/>
        </w:rPr>
        <w:t xml:space="preserve"> which would need protection from copyright,</w:t>
      </w:r>
      <w:r w:rsidRPr="00FA5246">
        <w:rPr>
          <w:rFonts w:ascii="Times New Roman" w:hAnsi="Times New Roman" w:cs="Helvetica Neue Light"/>
          <w:szCs w:val="30"/>
        </w:rPr>
        <w:t xml:space="preserve"> </w:t>
      </w:r>
      <w:r>
        <w:rPr>
          <w:rFonts w:ascii="Times New Roman" w:hAnsi="Times New Roman" w:cs="Helvetica Neue Light"/>
          <w:szCs w:val="30"/>
        </w:rPr>
        <w:t>texts</w:t>
      </w:r>
      <w:r w:rsidR="005B52C0">
        <w:rPr>
          <w:rFonts w:ascii="Times New Roman" w:hAnsi="Times New Roman" w:cs="Helvetica Neue Light"/>
          <w:szCs w:val="30"/>
        </w:rPr>
        <w:t xml:space="preserve"> were distinguished by the paper mill,</w:t>
      </w:r>
      <w:r w:rsidRPr="00FA5246">
        <w:rPr>
          <w:rFonts w:ascii="Times New Roman" w:hAnsi="Times New Roman" w:cs="Helvetica Neue Light"/>
          <w:szCs w:val="30"/>
        </w:rPr>
        <w:t xml:space="preserve"> printing house</w:t>
      </w:r>
      <w:r w:rsidR="005B52C0">
        <w:rPr>
          <w:rFonts w:ascii="Times New Roman" w:hAnsi="Times New Roman" w:cs="Helvetica Neue Light"/>
          <w:szCs w:val="30"/>
        </w:rPr>
        <w:t xml:space="preserve">, or publishing house that created the physical book. </w:t>
      </w:r>
      <w:r w:rsidR="009E0E18">
        <w:rPr>
          <w:rFonts w:ascii="Times New Roman" w:hAnsi="Times New Roman" w:cs="Helvetica Neue Light"/>
          <w:szCs w:val="30"/>
        </w:rPr>
        <w:t xml:space="preserve"> </w:t>
      </w:r>
      <w:r w:rsidR="00621BC8">
        <w:rPr>
          <w:rFonts w:ascii="Times New Roman" w:hAnsi="Times New Roman" w:cs="Helvetica Neue Light"/>
          <w:szCs w:val="30"/>
        </w:rPr>
        <w:t xml:space="preserve">As technology advanced and the desire for greater financial success spread, these companies found ways to </w:t>
      </w:r>
      <w:r w:rsidR="005E1094">
        <w:rPr>
          <w:rFonts w:ascii="Times New Roman" w:hAnsi="Times New Roman" w:cs="Helvetica Neue Light"/>
          <w:szCs w:val="30"/>
        </w:rPr>
        <w:t>identify their work</w:t>
      </w:r>
      <w:r w:rsidR="009E0E18">
        <w:rPr>
          <w:rFonts w:ascii="Times New Roman" w:hAnsi="Times New Roman" w:cs="Helvetica Neue Light"/>
          <w:szCs w:val="30"/>
        </w:rPr>
        <w:t xml:space="preserve"> from one another</w:t>
      </w:r>
      <w:r w:rsidR="005E1094">
        <w:rPr>
          <w:rFonts w:ascii="Times New Roman" w:hAnsi="Times New Roman" w:cs="Helvetica Neue Light"/>
          <w:szCs w:val="30"/>
        </w:rPr>
        <w:t xml:space="preserve"> in a variety of ways.  The ultimate goal of these identifiers was to encourage consumers to connect the company with the product, whose quality would lead consumers to purchase more from that company, whose product they know is good, rather than risk buying from another company that they have not yet experienced.</w:t>
      </w:r>
    </w:p>
    <w:p w:rsidR="00FC5256" w:rsidRDefault="005E1094"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Today, we call this identifier a “trademark.”  Trademark is defined by the Oxford English Dictionary as: “</w:t>
      </w:r>
      <w:r w:rsidRPr="005E1094">
        <w:rPr>
          <w:rFonts w:ascii="Times New Roman" w:hAnsi="Times New Roman" w:cs="Helvetica Neue Light"/>
          <w:szCs w:val="30"/>
        </w:rPr>
        <w:t>A mark (secured by legal registration or, in some countries, established by use) used by a manufacturer or trader to distinguish his goods from similar wares of other firms; usually a distinctive device or figure, a fancy name or trade name, or the name of an individual or firm, marked or impressed on the article or upon the package, etc., in or with which it is sold</w:t>
      </w:r>
      <w:r>
        <w:rPr>
          <w:rFonts w:ascii="Times New Roman" w:hAnsi="Times New Roman" w:cs="Helvetica Neue Light"/>
          <w:szCs w:val="30"/>
        </w:rPr>
        <w:t>” (OED).  The legal concept of a trademark is a fairly recent one, with laws regarding the registration of trademarks not being passed until 1870 in the United States and 1875 in the United Kingdom.  Trademarks were indeed used before these laws were passed; some even argue they were used as early as the time of the Roman Empire.</w:t>
      </w:r>
      <w:r w:rsidR="00B7452A">
        <w:rPr>
          <w:rFonts w:ascii="Times New Roman" w:hAnsi="Times New Roman" w:cs="Helvetica Neue Light"/>
          <w:szCs w:val="30"/>
        </w:rPr>
        <w:t xml:space="preserve"> </w:t>
      </w:r>
    </w:p>
    <w:p w:rsidR="00751446" w:rsidRPr="005B52C0" w:rsidRDefault="00E35E6E"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One of the first popular identifiers used i</w:t>
      </w:r>
      <w:r w:rsidR="001C4FFB">
        <w:rPr>
          <w:rFonts w:ascii="Times New Roman" w:hAnsi="Times New Roman" w:cs="Helvetica Neue Light"/>
          <w:szCs w:val="30"/>
        </w:rPr>
        <w:t>n book history is that of the pr</w:t>
      </w:r>
      <w:r>
        <w:rPr>
          <w:rFonts w:ascii="Times New Roman" w:hAnsi="Times New Roman" w:cs="Helvetica Neue Light"/>
          <w:szCs w:val="30"/>
        </w:rPr>
        <w:t>in</w:t>
      </w:r>
      <w:r w:rsidR="001C4FFB">
        <w:rPr>
          <w:rFonts w:ascii="Times New Roman" w:hAnsi="Times New Roman" w:cs="Helvetica Neue Light"/>
          <w:szCs w:val="30"/>
        </w:rPr>
        <w:t>t</w:t>
      </w:r>
      <w:r>
        <w:rPr>
          <w:rFonts w:ascii="Times New Roman" w:hAnsi="Times New Roman" w:cs="Helvetica Neue Light"/>
          <w:szCs w:val="30"/>
        </w:rPr>
        <w:t xml:space="preserve">er’s device.  </w:t>
      </w:r>
      <w:r w:rsidR="00FA5246" w:rsidRPr="00FA5246">
        <w:rPr>
          <w:rFonts w:ascii="Times New Roman" w:hAnsi="Times New Roman" w:cs="Helvetica Neue Light"/>
          <w:szCs w:val="30"/>
        </w:rPr>
        <w:t xml:space="preserve">Fust and </w:t>
      </w:r>
      <w:r w:rsidR="00D0705F">
        <w:rPr>
          <w:rFonts w:ascii="Times New Roman" w:hAnsi="Times New Roman" w:cs="Helvetica Neue Light"/>
          <w:szCs w:val="30"/>
        </w:rPr>
        <w:t>Schöffer</w:t>
      </w:r>
      <w:r w:rsidR="00FA5246" w:rsidRPr="00FA5246">
        <w:rPr>
          <w:rFonts w:ascii="Times New Roman" w:hAnsi="Times New Roman" w:cs="Helvetica Neue Light"/>
          <w:szCs w:val="30"/>
        </w:rPr>
        <w:t>, who worked alongside</w:t>
      </w:r>
      <w:r>
        <w:rPr>
          <w:rFonts w:ascii="Times New Roman" w:hAnsi="Times New Roman" w:cs="Helvetica Neue Light"/>
          <w:szCs w:val="30"/>
        </w:rPr>
        <w:t xml:space="preserve"> the famous</w:t>
      </w:r>
      <w:r w:rsidR="00FA5246" w:rsidRPr="00FA5246">
        <w:rPr>
          <w:rFonts w:ascii="Times New Roman" w:hAnsi="Times New Roman" w:cs="Helvetica Neue Light"/>
          <w:szCs w:val="30"/>
        </w:rPr>
        <w:t xml:space="preserve"> Gutenberg</w:t>
      </w:r>
      <w:r w:rsidR="0043696B">
        <w:rPr>
          <w:rFonts w:ascii="Times New Roman" w:hAnsi="Times New Roman" w:cs="Helvetica Neue Light"/>
          <w:szCs w:val="30"/>
        </w:rPr>
        <w:t xml:space="preserve"> </w:t>
      </w:r>
      <w:r>
        <w:rPr>
          <w:rFonts w:ascii="Times New Roman" w:hAnsi="Times New Roman" w:cs="Helvetica Neue Light"/>
          <w:szCs w:val="30"/>
        </w:rPr>
        <w:t xml:space="preserve">in </w:t>
      </w:r>
      <w:r w:rsidR="0043696B">
        <w:rPr>
          <w:rFonts w:ascii="Times New Roman" w:hAnsi="Times New Roman" w:cs="Helvetica Neue Light"/>
          <w:szCs w:val="30"/>
        </w:rPr>
        <w:t>developing the printing press</w:t>
      </w:r>
      <w:r w:rsidR="00FA5246" w:rsidRPr="00FA5246">
        <w:rPr>
          <w:rFonts w:ascii="Times New Roman" w:hAnsi="Times New Roman" w:cs="Helvetica Neue Light"/>
          <w:szCs w:val="30"/>
        </w:rPr>
        <w:t xml:space="preserve">, distinguished </w:t>
      </w:r>
      <w:r w:rsidR="0043696B">
        <w:rPr>
          <w:rFonts w:ascii="Times New Roman" w:hAnsi="Times New Roman" w:cs="Helvetica Neue Light"/>
          <w:szCs w:val="30"/>
        </w:rPr>
        <w:t>their works with a</w:t>
      </w:r>
      <w:r w:rsidR="001C4FFB">
        <w:rPr>
          <w:rFonts w:ascii="Times New Roman" w:hAnsi="Times New Roman" w:cs="Helvetica Neue Light"/>
          <w:szCs w:val="30"/>
        </w:rPr>
        <w:t xml:space="preserve"> printer’s device.  The printer’s</w:t>
      </w:r>
      <w:r w:rsidR="0043696B">
        <w:rPr>
          <w:rFonts w:ascii="Times New Roman" w:hAnsi="Times New Roman" w:cs="Helvetica Neue Light"/>
          <w:szCs w:val="30"/>
        </w:rPr>
        <w:t xml:space="preserve"> device was “a logo representing the book’</w:t>
      </w:r>
      <w:r w:rsidR="0043696B" w:rsidRPr="00FA5246">
        <w:rPr>
          <w:rFonts w:ascii="Times New Roman" w:hAnsi="Times New Roman" w:cs="Helvetica Neue Light"/>
          <w:szCs w:val="30"/>
        </w:rPr>
        <w:t>s</w:t>
      </w:r>
      <w:r w:rsidR="0043696B">
        <w:rPr>
          <w:rFonts w:ascii="Times New Roman" w:hAnsi="Times New Roman" w:cs="Helvetica Neue Light"/>
          <w:szCs w:val="30"/>
        </w:rPr>
        <w:t xml:space="preserve"> house of origin” (Howard 34).</w:t>
      </w:r>
      <w:r w:rsidR="004E3B7C">
        <w:rPr>
          <w:rFonts w:ascii="Times New Roman" w:hAnsi="Times New Roman" w:cs="Helvetica Neue Light"/>
          <w:szCs w:val="30"/>
        </w:rPr>
        <w:t xml:space="preserve"> </w:t>
      </w:r>
      <w:r w:rsidR="0067768C">
        <w:rPr>
          <w:rFonts w:ascii="Times New Roman" w:hAnsi="Times New Roman" w:cs="Helvetica Neue Light"/>
          <w:szCs w:val="30"/>
        </w:rPr>
        <w:t xml:space="preserve"> </w:t>
      </w:r>
      <w:r w:rsidR="00AC4C17">
        <w:rPr>
          <w:rFonts w:ascii="Times New Roman" w:hAnsi="Times New Roman" w:cs="Helvetica Neue Light"/>
          <w:szCs w:val="30"/>
        </w:rPr>
        <w:t xml:space="preserve">Fust and </w:t>
      </w:r>
      <w:r w:rsidR="00D0705F">
        <w:rPr>
          <w:rFonts w:ascii="Times New Roman" w:hAnsi="Times New Roman" w:cs="Helvetica Neue Light"/>
          <w:szCs w:val="30"/>
        </w:rPr>
        <w:t>Schöffer</w:t>
      </w:r>
      <w:r w:rsidR="00AC4C17">
        <w:rPr>
          <w:rFonts w:ascii="Times New Roman" w:hAnsi="Times New Roman" w:cs="Helvetica Neue Light"/>
          <w:szCs w:val="30"/>
        </w:rPr>
        <w:t xml:space="preserve">’s </w:t>
      </w:r>
      <w:r w:rsidR="00794657">
        <w:rPr>
          <w:rFonts w:ascii="Times New Roman" w:hAnsi="Times New Roman" w:cs="Helvetica Neue Light"/>
          <w:i/>
          <w:szCs w:val="30"/>
        </w:rPr>
        <w:t>Mainz Psalter</w:t>
      </w:r>
      <w:r w:rsidR="0067768C">
        <w:rPr>
          <w:rFonts w:ascii="Times New Roman" w:hAnsi="Times New Roman" w:cs="Helvetica Neue Light"/>
          <w:szCs w:val="30"/>
        </w:rPr>
        <w:t xml:space="preserve"> </w:t>
      </w:r>
      <w:r w:rsidR="00AC4C17">
        <w:rPr>
          <w:rFonts w:ascii="Times New Roman" w:hAnsi="Times New Roman" w:cs="Helvetica Neue Light"/>
          <w:szCs w:val="30"/>
        </w:rPr>
        <w:t>(1457)</w:t>
      </w:r>
      <w:r w:rsidR="00794657">
        <w:rPr>
          <w:rFonts w:ascii="Times New Roman" w:hAnsi="Times New Roman" w:cs="Helvetica Neue Light"/>
          <w:szCs w:val="30"/>
        </w:rPr>
        <w:t xml:space="preserve">, a copy of </w:t>
      </w:r>
      <w:r w:rsidR="00AC4C17">
        <w:rPr>
          <w:rFonts w:ascii="Times New Roman" w:hAnsi="Times New Roman" w:cs="Helvetica Neue Light"/>
          <w:szCs w:val="30"/>
        </w:rPr>
        <w:t>traditional versions of the Psalms,</w:t>
      </w:r>
      <w:r w:rsidR="00794657">
        <w:rPr>
          <w:rFonts w:ascii="Times New Roman" w:hAnsi="Times New Roman" w:cs="Helvetica Neue Light"/>
          <w:szCs w:val="30"/>
        </w:rPr>
        <w:t xml:space="preserve"> </w:t>
      </w:r>
      <w:r w:rsidR="0067768C">
        <w:rPr>
          <w:rFonts w:ascii="Times New Roman" w:hAnsi="Times New Roman" w:cs="Helvetica Neue Light"/>
          <w:szCs w:val="30"/>
        </w:rPr>
        <w:t xml:space="preserve">was the first </w:t>
      </w:r>
      <w:r w:rsidR="00AC4C17">
        <w:rPr>
          <w:rFonts w:ascii="Times New Roman" w:hAnsi="Times New Roman" w:cs="Helvetica Neue Light"/>
          <w:szCs w:val="30"/>
        </w:rPr>
        <w:t xml:space="preserve">printed </w:t>
      </w:r>
      <w:r w:rsidR="0067768C">
        <w:rPr>
          <w:rFonts w:ascii="Times New Roman" w:hAnsi="Times New Roman" w:cs="Helvetica Neue Light"/>
          <w:szCs w:val="30"/>
        </w:rPr>
        <w:t xml:space="preserve">book to include </w:t>
      </w:r>
      <w:r w:rsidR="00AC4C17">
        <w:rPr>
          <w:rFonts w:ascii="Times New Roman" w:hAnsi="Times New Roman" w:cs="Helvetica Neue Light"/>
          <w:szCs w:val="30"/>
        </w:rPr>
        <w:t>such a</w:t>
      </w:r>
      <w:r w:rsidR="0067768C">
        <w:rPr>
          <w:rFonts w:ascii="Times New Roman" w:hAnsi="Times New Roman" w:cs="Helvetica Neue Light"/>
          <w:szCs w:val="30"/>
        </w:rPr>
        <w:t xml:space="preserve"> marking.  </w:t>
      </w:r>
      <w:r w:rsidR="004E3B7C">
        <w:rPr>
          <w:rFonts w:ascii="Times New Roman" w:hAnsi="Times New Roman" w:cs="Helvetica Neue Light"/>
          <w:szCs w:val="30"/>
        </w:rPr>
        <w:t>The printe</w:t>
      </w:r>
      <w:r w:rsidR="00AC4C17">
        <w:rPr>
          <w:rFonts w:ascii="Times New Roman" w:hAnsi="Times New Roman" w:cs="Helvetica Neue Light"/>
          <w:szCs w:val="30"/>
        </w:rPr>
        <w:t xml:space="preserve">r’s device of Fust and </w:t>
      </w:r>
      <w:r w:rsidR="00D0705F">
        <w:rPr>
          <w:rFonts w:ascii="Times New Roman" w:hAnsi="Times New Roman" w:cs="Helvetica Neue Light"/>
          <w:szCs w:val="30"/>
        </w:rPr>
        <w:t>Schöffer</w:t>
      </w:r>
      <w:r w:rsidR="00AC4C17">
        <w:rPr>
          <w:rFonts w:ascii="Times New Roman" w:hAnsi="Times New Roman" w:cs="Helvetica Neue Light"/>
          <w:szCs w:val="30"/>
        </w:rPr>
        <w:t xml:space="preserve"> was</w:t>
      </w:r>
      <w:r w:rsidR="00147174">
        <w:rPr>
          <w:rFonts w:ascii="Times New Roman" w:hAnsi="Times New Roman" w:cs="Helvetica Neue Light"/>
          <w:szCs w:val="30"/>
        </w:rPr>
        <w:t xml:space="preserve"> an image </w:t>
      </w:r>
      <w:r w:rsidR="00AC4C17">
        <w:rPr>
          <w:rFonts w:ascii="Times New Roman" w:hAnsi="Times New Roman" w:cs="Helvetica Neue Light"/>
          <w:szCs w:val="30"/>
        </w:rPr>
        <w:t xml:space="preserve">of two shields, which </w:t>
      </w:r>
      <w:r w:rsidR="00147174">
        <w:rPr>
          <w:rFonts w:ascii="Times New Roman" w:hAnsi="Times New Roman" w:cs="Helvetica Neue Light"/>
          <w:szCs w:val="30"/>
        </w:rPr>
        <w:t>“identified the printers and showed</w:t>
      </w:r>
      <w:r w:rsidR="00773E88">
        <w:rPr>
          <w:rFonts w:ascii="Times New Roman" w:hAnsi="Times New Roman" w:cs="Helvetica Neue Light"/>
          <w:szCs w:val="30"/>
        </w:rPr>
        <w:t xml:space="preserve"> pride in their work” (Kent and</w:t>
      </w:r>
      <w:r w:rsidR="00147174">
        <w:rPr>
          <w:rFonts w:ascii="Times New Roman" w:hAnsi="Times New Roman" w:cs="Helvetica Neue Light"/>
          <w:szCs w:val="30"/>
        </w:rPr>
        <w:t xml:space="preserve"> Lancour 347). </w:t>
      </w:r>
      <w:r w:rsidR="0067768C">
        <w:rPr>
          <w:rFonts w:ascii="Times New Roman" w:hAnsi="Times New Roman" w:cs="Helvetica Neue Light"/>
          <w:szCs w:val="30"/>
        </w:rPr>
        <w:t xml:space="preserve"> </w:t>
      </w:r>
      <w:r>
        <w:rPr>
          <w:rFonts w:ascii="Times New Roman" w:hAnsi="Times New Roman" w:cs="Helvetica Neue Light"/>
          <w:szCs w:val="30"/>
        </w:rPr>
        <w:t xml:space="preserve">This image served to distinguish their </w:t>
      </w:r>
      <w:r w:rsidR="008A3FB5">
        <w:rPr>
          <w:rFonts w:ascii="Times New Roman" w:hAnsi="Times New Roman" w:cs="Helvetica Neue Light"/>
          <w:szCs w:val="30"/>
        </w:rPr>
        <w:t xml:space="preserve">printed </w:t>
      </w:r>
      <w:r>
        <w:rPr>
          <w:rFonts w:ascii="Times New Roman" w:hAnsi="Times New Roman" w:cs="Helvetica Neue Light"/>
          <w:szCs w:val="30"/>
        </w:rPr>
        <w:t>version of the Psalms</w:t>
      </w:r>
      <w:r w:rsidR="008A3FB5">
        <w:rPr>
          <w:rFonts w:ascii="Times New Roman" w:hAnsi="Times New Roman" w:cs="Helvetica Neue Light"/>
          <w:szCs w:val="30"/>
        </w:rPr>
        <w:t>, a text with no author to distinguish it by, from the versions c</w:t>
      </w:r>
      <w:r w:rsidR="001C4FFB">
        <w:rPr>
          <w:rFonts w:ascii="Times New Roman" w:hAnsi="Times New Roman" w:cs="Helvetica Neue Light"/>
          <w:szCs w:val="30"/>
        </w:rPr>
        <w:t>reated by other printing houses</w:t>
      </w:r>
      <w:r w:rsidR="008A3FB5">
        <w:rPr>
          <w:rFonts w:ascii="Times New Roman" w:hAnsi="Times New Roman" w:cs="Helvetica Neue Light"/>
          <w:szCs w:val="30"/>
        </w:rPr>
        <w:t xml:space="preserve">.  With their printer’s device, Fust and </w:t>
      </w:r>
      <w:r w:rsidR="00D0705F">
        <w:rPr>
          <w:rFonts w:ascii="Times New Roman" w:hAnsi="Times New Roman" w:cs="Helvetica Neue Light"/>
          <w:szCs w:val="30"/>
        </w:rPr>
        <w:t>Schöffer</w:t>
      </w:r>
      <w:r w:rsidR="008A3FB5">
        <w:rPr>
          <w:rFonts w:ascii="Times New Roman" w:hAnsi="Times New Roman" w:cs="Helvetica Neue Light"/>
          <w:szCs w:val="30"/>
        </w:rPr>
        <w:t xml:space="preserve"> hoped consumers would connect the image with the quality of the text and, ultimately, with the printing house, thus leading the consumers to continue purchasing their products rather than another house’s.</w:t>
      </w:r>
    </w:p>
    <w:p w:rsidR="003F3262" w:rsidRDefault="00751446" w:rsidP="00F55547">
      <w:pPr>
        <w:widowControl w:val="0"/>
        <w:autoSpaceDE w:val="0"/>
        <w:autoSpaceDN w:val="0"/>
        <w:adjustRightInd w:val="0"/>
        <w:spacing w:line="480" w:lineRule="auto"/>
        <w:ind w:firstLine="720"/>
        <w:rPr>
          <w:rFonts w:ascii="Times New Roman" w:hAnsi="Times New Roman" w:cs="Helvetica Neue Light"/>
          <w:szCs w:val="30"/>
        </w:rPr>
      </w:pPr>
      <w:r w:rsidRPr="00FA5246">
        <w:rPr>
          <w:rFonts w:ascii="Times New Roman" w:hAnsi="Times New Roman" w:cs="Helvetica Neue Light"/>
          <w:szCs w:val="30"/>
        </w:rPr>
        <w:t xml:space="preserve">After Fust and </w:t>
      </w:r>
      <w:r w:rsidR="00D0705F">
        <w:rPr>
          <w:rFonts w:ascii="Times New Roman" w:hAnsi="Times New Roman" w:cs="Helvetica Neue Light"/>
          <w:szCs w:val="30"/>
        </w:rPr>
        <w:t>Schöffer</w:t>
      </w:r>
      <w:r w:rsidR="001C4FFB">
        <w:rPr>
          <w:rFonts w:ascii="Times New Roman" w:hAnsi="Times New Roman" w:cs="Helvetica Neue Light"/>
          <w:szCs w:val="30"/>
        </w:rPr>
        <w:t>’s success with the printer’s device</w:t>
      </w:r>
      <w:r w:rsidRPr="00FA5246">
        <w:rPr>
          <w:rFonts w:ascii="Times New Roman" w:hAnsi="Times New Roman" w:cs="Helvetica Neue Light"/>
          <w:szCs w:val="30"/>
        </w:rPr>
        <w:t>, other printing houses</w:t>
      </w:r>
      <w:r>
        <w:rPr>
          <w:rFonts w:ascii="Times New Roman" w:hAnsi="Times New Roman" w:cs="Helvetica Neue Light"/>
          <w:szCs w:val="30"/>
        </w:rPr>
        <w:t xml:space="preserve"> followed suit.</w:t>
      </w:r>
      <w:r w:rsidRPr="00FA5246">
        <w:rPr>
          <w:rFonts w:ascii="Times New Roman" w:hAnsi="Times New Roman" w:cs="Helvetica Neue Light"/>
          <w:szCs w:val="30"/>
        </w:rPr>
        <w:t> </w:t>
      </w:r>
      <w:r w:rsidR="003F3262">
        <w:rPr>
          <w:rFonts w:ascii="Times New Roman" w:hAnsi="Times New Roman" w:cs="Helvetica Neue Light"/>
          <w:szCs w:val="30"/>
        </w:rPr>
        <w:t xml:space="preserve"> </w:t>
      </w:r>
      <w:r w:rsidR="000641D5">
        <w:rPr>
          <w:rFonts w:ascii="Times New Roman" w:hAnsi="Times New Roman" w:cs="Helvetica Neue Light"/>
          <w:szCs w:val="30"/>
        </w:rPr>
        <w:t xml:space="preserve">Some </w:t>
      </w:r>
      <w:r w:rsidR="00621BC8">
        <w:rPr>
          <w:rFonts w:ascii="Times New Roman" w:hAnsi="Times New Roman" w:cs="Helvetica Neue Light"/>
          <w:szCs w:val="30"/>
        </w:rPr>
        <w:t>printing houses, inspired</w:t>
      </w:r>
      <w:r w:rsidR="000641D5">
        <w:rPr>
          <w:rFonts w:ascii="Times New Roman" w:hAnsi="Times New Roman" w:cs="Helvetica Neue Light"/>
          <w:szCs w:val="30"/>
        </w:rPr>
        <w:t xml:space="preserve"> Fust and </w:t>
      </w:r>
      <w:r w:rsidR="00D0705F">
        <w:rPr>
          <w:rFonts w:ascii="Times New Roman" w:hAnsi="Times New Roman" w:cs="Helvetica Neue Light"/>
          <w:szCs w:val="30"/>
        </w:rPr>
        <w:t>Schöffer</w:t>
      </w:r>
      <w:r w:rsidR="000641D5">
        <w:rPr>
          <w:rFonts w:ascii="Times New Roman" w:hAnsi="Times New Roman" w:cs="Helvetica Neue Light"/>
          <w:szCs w:val="30"/>
        </w:rPr>
        <w:t>’s image of the two</w:t>
      </w:r>
      <w:r w:rsidR="00773E88">
        <w:rPr>
          <w:rFonts w:ascii="Times New Roman" w:hAnsi="Times New Roman" w:cs="Helvetica Neue Light"/>
          <w:szCs w:val="30"/>
        </w:rPr>
        <w:t xml:space="preserve"> shields</w:t>
      </w:r>
      <w:r w:rsidR="00621BC8">
        <w:rPr>
          <w:rFonts w:ascii="Times New Roman" w:hAnsi="Times New Roman" w:cs="Helvetica Neue Light"/>
          <w:szCs w:val="30"/>
        </w:rPr>
        <w:t>, adopted a similar version as their own printer’s device</w:t>
      </w:r>
      <w:r w:rsidR="00773E88">
        <w:rPr>
          <w:rFonts w:ascii="Times New Roman" w:hAnsi="Times New Roman" w:cs="Helvetica Neue Light"/>
          <w:szCs w:val="30"/>
        </w:rPr>
        <w:t xml:space="preserve"> (Kent and Lancour 347).  In doing so, these other printing houses hoped their consumers would associate the quality and success of Fust and </w:t>
      </w:r>
      <w:r w:rsidR="00D0705F">
        <w:rPr>
          <w:rFonts w:ascii="Times New Roman" w:hAnsi="Times New Roman" w:cs="Helvetica Neue Light"/>
          <w:szCs w:val="30"/>
        </w:rPr>
        <w:t>Schöffer</w:t>
      </w:r>
      <w:r w:rsidR="00773E88">
        <w:rPr>
          <w:rFonts w:ascii="Times New Roman" w:hAnsi="Times New Roman" w:cs="Helvetica Neue Light"/>
          <w:szCs w:val="30"/>
        </w:rPr>
        <w:t xml:space="preserve"> with their products in an attempt to increase sales.  </w:t>
      </w:r>
      <w:r w:rsidR="001C4FFB">
        <w:rPr>
          <w:rFonts w:ascii="Times New Roman" w:hAnsi="Times New Roman" w:cs="Helvetica Neue Light"/>
          <w:szCs w:val="30"/>
        </w:rPr>
        <w:t>This imitation could not have been possible had trademark law been developed earlier in history.</w:t>
      </w:r>
    </w:p>
    <w:p w:rsidR="0035748C" w:rsidRDefault="009F7C78"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Similar to printer’s devices, </w:t>
      </w:r>
      <w:r w:rsidR="00AC1B22">
        <w:rPr>
          <w:rFonts w:ascii="Times New Roman" w:hAnsi="Times New Roman" w:cs="Helvetica Neue Light"/>
          <w:szCs w:val="30"/>
        </w:rPr>
        <w:t>book</w:t>
      </w:r>
      <w:r w:rsidR="000872C4">
        <w:rPr>
          <w:rFonts w:ascii="Times New Roman" w:hAnsi="Times New Roman" w:cs="Helvetica Neue Light"/>
          <w:szCs w:val="30"/>
        </w:rPr>
        <w:t xml:space="preserve"> </w:t>
      </w:r>
      <w:r w:rsidR="00AC1B22">
        <w:rPr>
          <w:rFonts w:ascii="Times New Roman" w:hAnsi="Times New Roman" w:cs="Helvetica Neue Light"/>
          <w:szCs w:val="30"/>
        </w:rPr>
        <w:t>bindings</w:t>
      </w:r>
      <w:r w:rsidR="0035748C">
        <w:rPr>
          <w:rFonts w:ascii="Times New Roman" w:hAnsi="Times New Roman" w:cs="Helvetica Neue Light"/>
          <w:szCs w:val="30"/>
        </w:rPr>
        <w:t xml:space="preserve"> also came to identify the publishing house they originated in.  Ticknor and Fields, a prominent publishing house based in Boston in the nineteenth century, was one of the first companies to use </w:t>
      </w:r>
      <w:r w:rsidR="00AC1B22">
        <w:rPr>
          <w:rFonts w:ascii="Times New Roman" w:hAnsi="Times New Roman" w:cs="Helvetica Neue Light"/>
          <w:szCs w:val="30"/>
        </w:rPr>
        <w:t>book</w:t>
      </w:r>
      <w:r w:rsidR="000872C4">
        <w:rPr>
          <w:rFonts w:ascii="Times New Roman" w:hAnsi="Times New Roman" w:cs="Helvetica Neue Light"/>
          <w:szCs w:val="30"/>
        </w:rPr>
        <w:t xml:space="preserve"> </w:t>
      </w:r>
      <w:r w:rsidR="00AC1B22">
        <w:rPr>
          <w:rFonts w:ascii="Times New Roman" w:hAnsi="Times New Roman" w:cs="Helvetica Neue Light"/>
          <w:szCs w:val="30"/>
        </w:rPr>
        <w:t>bindings</w:t>
      </w:r>
      <w:r w:rsidR="0035748C">
        <w:rPr>
          <w:rFonts w:ascii="Times New Roman" w:hAnsi="Times New Roman" w:cs="Helvetica Neue Light"/>
          <w:szCs w:val="30"/>
        </w:rPr>
        <w:t xml:space="preserve"> as a trademark to identify their products.  </w:t>
      </w:r>
      <w:r w:rsidR="00AC1B22">
        <w:rPr>
          <w:rFonts w:ascii="Times New Roman" w:hAnsi="Times New Roman" w:cs="Helvetica Neue Light"/>
          <w:szCs w:val="30"/>
        </w:rPr>
        <w:t>The Ticknor and Fields house style</w:t>
      </w:r>
      <w:r w:rsidR="00CB1CB7">
        <w:rPr>
          <w:rFonts w:ascii="Times New Roman" w:hAnsi="Times New Roman" w:cs="Helvetica Neue Light"/>
          <w:szCs w:val="30"/>
        </w:rPr>
        <w:t xml:space="preserve"> originally</w:t>
      </w:r>
      <w:r w:rsidR="00AC1B22">
        <w:rPr>
          <w:rFonts w:ascii="Times New Roman" w:hAnsi="Times New Roman" w:cs="Helvetica Neue Light"/>
          <w:szCs w:val="30"/>
        </w:rPr>
        <w:t xml:space="preserve"> served as</w:t>
      </w:r>
      <w:r w:rsidR="00CB1CB7">
        <w:rPr>
          <w:rFonts w:ascii="Times New Roman" w:hAnsi="Times New Roman" w:cs="Helvetica Neue Light"/>
          <w:szCs w:val="30"/>
        </w:rPr>
        <w:t xml:space="preserve"> a way to distinguish their products from others, but soon became</w:t>
      </w:r>
      <w:r w:rsidR="00AC1B22">
        <w:rPr>
          <w:rFonts w:ascii="Times New Roman" w:hAnsi="Times New Roman" w:cs="Helvetica Neue Light"/>
          <w:szCs w:val="30"/>
        </w:rPr>
        <w:t xml:space="preserve"> a “symbol of the quality contained therein” (</w:t>
      </w:r>
      <w:r w:rsidR="00497F41">
        <w:rPr>
          <w:rFonts w:ascii="Times New Roman" w:hAnsi="Times New Roman" w:cs="Helvetica Neue Light"/>
          <w:szCs w:val="30"/>
        </w:rPr>
        <w:t>Groves</w:t>
      </w:r>
      <w:r w:rsidR="00AC1B22">
        <w:rPr>
          <w:rFonts w:ascii="Times New Roman" w:hAnsi="Times New Roman" w:cs="Helvetica Neue Light"/>
          <w:szCs w:val="30"/>
        </w:rPr>
        <w:t xml:space="preserve"> 78).  </w:t>
      </w:r>
      <w:r w:rsidR="00CB1CB7">
        <w:rPr>
          <w:rFonts w:ascii="Times New Roman" w:hAnsi="Times New Roman" w:cs="Helvetica Neue Light"/>
          <w:szCs w:val="30"/>
        </w:rPr>
        <w:t>Consumers thus connected certain covers with the success and quality of Ticknor and Fields, leading them to continue purchasing their products rather than another publishing house’s.</w:t>
      </w:r>
    </w:p>
    <w:p w:rsidR="00B564E5" w:rsidRDefault="0035748C" w:rsidP="00497F41">
      <w:pPr>
        <w:widowControl w:val="0"/>
        <w:tabs>
          <w:tab w:val="left" w:pos="6840"/>
        </w:tabs>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As with Fust and </w:t>
      </w:r>
      <w:r w:rsidR="00D0705F">
        <w:rPr>
          <w:rFonts w:ascii="Times New Roman" w:hAnsi="Times New Roman" w:cs="Helvetica Neue Light"/>
          <w:szCs w:val="30"/>
        </w:rPr>
        <w:t>Schöffer</w:t>
      </w:r>
      <w:r>
        <w:rPr>
          <w:rFonts w:ascii="Times New Roman" w:hAnsi="Times New Roman" w:cs="Helvetica Neue Light"/>
          <w:szCs w:val="30"/>
        </w:rPr>
        <w:t xml:space="preserve">, whose printer’s devices were popular enough to influence other printing houses, Ticknor and Fields’ inspired a new trend.  Other publishing houses even directly copied some of Ticknor and Fields’ most popular book binding designs.  In doing so, these other publishing houses hoped to “visually link [their publications] with Ticknor and Fields’s stable of prestigious authors” in an attempt to gain </w:t>
      </w:r>
      <w:r w:rsidR="00EC065C">
        <w:rPr>
          <w:rFonts w:ascii="Times New Roman" w:hAnsi="Times New Roman" w:cs="Helvetica Neue Light"/>
          <w:szCs w:val="30"/>
        </w:rPr>
        <w:t>readership (</w:t>
      </w:r>
      <w:r w:rsidR="00497F41">
        <w:rPr>
          <w:rFonts w:ascii="Times New Roman" w:hAnsi="Times New Roman" w:cs="Helvetica Neue Light"/>
          <w:szCs w:val="30"/>
        </w:rPr>
        <w:t>Groves</w:t>
      </w:r>
      <w:r w:rsidR="00EC065C">
        <w:rPr>
          <w:rFonts w:ascii="Times New Roman" w:hAnsi="Times New Roman" w:cs="Helvetica Neue Light"/>
          <w:szCs w:val="30"/>
        </w:rPr>
        <w:t xml:space="preserve"> 83).</w:t>
      </w:r>
      <w:r w:rsidR="00AC1B22">
        <w:rPr>
          <w:rFonts w:ascii="Times New Roman" w:hAnsi="Times New Roman" w:cs="Helvetica Neue Light"/>
          <w:szCs w:val="30"/>
        </w:rPr>
        <w:t xml:space="preserve">  </w:t>
      </w:r>
    </w:p>
    <w:p w:rsidR="00E35E6E" w:rsidRDefault="001B5FD9"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The </w:t>
      </w:r>
      <w:r w:rsidR="001C4FFB">
        <w:rPr>
          <w:rFonts w:ascii="Times New Roman" w:hAnsi="Times New Roman" w:cs="Helvetica Neue Light"/>
          <w:szCs w:val="30"/>
        </w:rPr>
        <w:t xml:space="preserve">printer’s devices and </w:t>
      </w:r>
      <w:r w:rsidR="00956221">
        <w:rPr>
          <w:rFonts w:ascii="Times New Roman" w:hAnsi="Times New Roman" w:cs="Helvetica Neue Light"/>
          <w:szCs w:val="30"/>
        </w:rPr>
        <w:t>bookbindings</w:t>
      </w:r>
      <w:r w:rsidR="001C4FFB">
        <w:rPr>
          <w:rFonts w:ascii="Times New Roman" w:hAnsi="Times New Roman" w:cs="Helvetica Neue Light"/>
          <w:szCs w:val="30"/>
        </w:rPr>
        <w:t xml:space="preserve"> used by these houses</w:t>
      </w:r>
      <w:r>
        <w:rPr>
          <w:rFonts w:ascii="Times New Roman" w:hAnsi="Times New Roman" w:cs="Helvetica Neue Light"/>
          <w:szCs w:val="30"/>
        </w:rPr>
        <w:t xml:space="preserve"> became commonplace </w:t>
      </w:r>
      <w:r w:rsidR="001C4FFB">
        <w:rPr>
          <w:rFonts w:ascii="Times New Roman" w:hAnsi="Times New Roman" w:cs="Helvetica Neue Light"/>
          <w:szCs w:val="30"/>
        </w:rPr>
        <w:t xml:space="preserve">markers of book publishing </w:t>
      </w:r>
      <w:r>
        <w:rPr>
          <w:rFonts w:ascii="Times New Roman" w:hAnsi="Times New Roman" w:cs="Helvetica Neue Light"/>
          <w:szCs w:val="30"/>
        </w:rPr>
        <w:t xml:space="preserve">through </w:t>
      </w:r>
      <w:r w:rsidR="001C4FFB">
        <w:rPr>
          <w:rFonts w:ascii="Times New Roman" w:hAnsi="Times New Roman" w:cs="Helvetica Neue Light"/>
          <w:szCs w:val="30"/>
        </w:rPr>
        <w:t xml:space="preserve">their </w:t>
      </w:r>
      <w:r>
        <w:rPr>
          <w:rFonts w:ascii="Times New Roman" w:hAnsi="Times New Roman" w:cs="Helvetica Neue Light"/>
          <w:szCs w:val="30"/>
        </w:rPr>
        <w:t xml:space="preserve">widespread imitation </w:t>
      </w:r>
      <w:r w:rsidR="001C4FFB">
        <w:rPr>
          <w:rFonts w:ascii="Times New Roman" w:hAnsi="Times New Roman" w:cs="Helvetica Neue Light"/>
          <w:szCs w:val="30"/>
        </w:rPr>
        <w:t>by other companies, in an attempt to recreate the success of the original publishers</w:t>
      </w:r>
      <w:r>
        <w:rPr>
          <w:rFonts w:ascii="Times New Roman" w:hAnsi="Times New Roman" w:cs="Helvetica Neue Light"/>
          <w:szCs w:val="30"/>
        </w:rPr>
        <w:t xml:space="preserve">.  These trademarks may not have become so commonplace had their imitations been deemed illegal as a result of earlier laws preventing such imitation.  </w:t>
      </w:r>
    </w:p>
    <w:p w:rsidR="00DC4D53" w:rsidRDefault="00DC4D53" w:rsidP="00F55547">
      <w:pPr>
        <w:widowControl w:val="0"/>
        <w:autoSpaceDE w:val="0"/>
        <w:autoSpaceDN w:val="0"/>
        <w:adjustRightInd w:val="0"/>
        <w:spacing w:line="480" w:lineRule="auto"/>
        <w:rPr>
          <w:rFonts w:ascii="Times New Roman" w:hAnsi="Times New Roman" w:cs="Helvetica Neue Light"/>
          <w:szCs w:val="30"/>
        </w:rPr>
      </w:pPr>
    </w:p>
    <w:p w:rsidR="00882EF4" w:rsidRDefault="00882EF4" w:rsidP="00F55547">
      <w:pPr>
        <w:widowControl w:val="0"/>
        <w:autoSpaceDE w:val="0"/>
        <w:autoSpaceDN w:val="0"/>
        <w:adjustRightInd w:val="0"/>
        <w:spacing w:line="480" w:lineRule="auto"/>
        <w:rPr>
          <w:rFonts w:ascii="Times New Roman" w:hAnsi="Times New Roman" w:cs="Helvetica Neue Light"/>
          <w:szCs w:val="30"/>
        </w:rPr>
      </w:pPr>
    </w:p>
    <w:p w:rsidR="00882EF4" w:rsidRDefault="00882EF4" w:rsidP="00F55547">
      <w:pPr>
        <w:widowControl w:val="0"/>
        <w:autoSpaceDE w:val="0"/>
        <w:autoSpaceDN w:val="0"/>
        <w:adjustRightInd w:val="0"/>
        <w:spacing w:line="480" w:lineRule="auto"/>
        <w:rPr>
          <w:rFonts w:ascii="Times New Roman" w:hAnsi="Times New Roman" w:cs="Helvetica Neue Light"/>
          <w:szCs w:val="30"/>
        </w:rPr>
      </w:pPr>
    </w:p>
    <w:p w:rsidR="00882EF4" w:rsidRDefault="00882EF4" w:rsidP="00F55547">
      <w:pPr>
        <w:widowControl w:val="0"/>
        <w:autoSpaceDE w:val="0"/>
        <w:autoSpaceDN w:val="0"/>
        <w:adjustRightInd w:val="0"/>
        <w:spacing w:line="480" w:lineRule="auto"/>
        <w:rPr>
          <w:rFonts w:ascii="Times New Roman" w:hAnsi="Times New Roman" w:cs="Helvetica Neue Light"/>
          <w:szCs w:val="30"/>
        </w:rPr>
      </w:pPr>
    </w:p>
    <w:p w:rsidR="00D766F8" w:rsidRDefault="00D766F8" w:rsidP="00F55547">
      <w:pPr>
        <w:widowControl w:val="0"/>
        <w:autoSpaceDE w:val="0"/>
        <w:autoSpaceDN w:val="0"/>
        <w:adjustRightInd w:val="0"/>
        <w:spacing w:line="480" w:lineRule="auto"/>
        <w:rPr>
          <w:rFonts w:ascii="Times New Roman" w:hAnsi="Times New Roman" w:cs="Helvetica Neue Light"/>
          <w:szCs w:val="30"/>
        </w:rPr>
      </w:pPr>
    </w:p>
    <w:p w:rsidR="00D766F8" w:rsidRDefault="00D766F8" w:rsidP="00F55547">
      <w:pPr>
        <w:widowControl w:val="0"/>
        <w:autoSpaceDE w:val="0"/>
        <w:autoSpaceDN w:val="0"/>
        <w:adjustRightInd w:val="0"/>
        <w:spacing w:line="480" w:lineRule="auto"/>
        <w:rPr>
          <w:rFonts w:ascii="Times New Roman" w:hAnsi="Times New Roman" w:cs="Helvetica Neue Light"/>
          <w:szCs w:val="30"/>
        </w:rPr>
      </w:pPr>
    </w:p>
    <w:p w:rsidR="00F55547" w:rsidRDefault="00F55547" w:rsidP="00F55547">
      <w:pPr>
        <w:widowControl w:val="0"/>
        <w:autoSpaceDE w:val="0"/>
        <w:autoSpaceDN w:val="0"/>
        <w:adjustRightInd w:val="0"/>
        <w:spacing w:line="480" w:lineRule="auto"/>
        <w:rPr>
          <w:rFonts w:ascii="Times New Roman" w:hAnsi="Times New Roman" w:cs="Helvetica Neue Light"/>
          <w:szCs w:val="30"/>
        </w:rPr>
      </w:pPr>
    </w:p>
    <w:p w:rsidR="00F55547" w:rsidRDefault="00F55547" w:rsidP="00F55547">
      <w:pPr>
        <w:widowControl w:val="0"/>
        <w:autoSpaceDE w:val="0"/>
        <w:autoSpaceDN w:val="0"/>
        <w:adjustRightInd w:val="0"/>
        <w:spacing w:line="480" w:lineRule="auto"/>
        <w:rPr>
          <w:rFonts w:ascii="Times New Roman" w:hAnsi="Times New Roman" w:cs="Helvetica Neue Light"/>
          <w:szCs w:val="30"/>
        </w:rPr>
      </w:pPr>
    </w:p>
    <w:p w:rsidR="00F55547" w:rsidRDefault="00F55547" w:rsidP="00F55547">
      <w:pPr>
        <w:widowControl w:val="0"/>
        <w:autoSpaceDE w:val="0"/>
        <w:autoSpaceDN w:val="0"/>
        <w:adjustRightInd w:val="0"/>
        <w:spacing w:line="480" w:lineRule="auto"/>
        <w:rPr>
          <w:rFonts w:ascii="Times New Roman" w:hAnsi="Times New Roman" w:cs="Helvetica Neue Light"/>
          <w:szCs w:val="30"/>
        </w:rPr>
      </w:pPr>
    </w:p>
    <w:p w:rsidR="00D766F8" w:rsidRDefault="00D766F8" w:rsidP="00F55547">
      <w:pPr>
        <w:widowControl w:val="0"/>
        <w:autoSpaceDE w:val="0"/>
        <w:autoSpaceDN w:val="0"/>
        <w:adjustRightInd w:val="0"/>
        <w:spacing w:line="480" w:lineRule="auto"/>
        <w:rPr>
          <w:rFonts w:ascii="Times New Roman" w:hAnsi="Times New Roman" w:cs="Helvetica Neue Light"/>
          <w:szCs w:val="30"/>
        </w:rPr>
      </w:pPr>
    </w:p>
    <w:p w:rsidR="00D766F8" w:rsidRDefault="00D766F8" w:rsidP="00F55547">
      <w:pPr>
        <w:widowControl w:val="0"/>
        <w:autoSpaceDE w:val="0"/>
        <w:autoSpaceDN w:val="0"/>
        <w:adjustRightInd w:val="0"/>
        <w:spacing w:line="480" w:lineRule="auto"/>
        <w:rPr>
          <w:rFonts w:ascii="Times New Roman" w:hAnsi="Times New Roman" w:cs="Helvetica Neue Light"/>
          <w:szCs w:val="30"/>
        </w:rPr>
      </w:pPr>
    </w:p>
    <w:p w:rsidR="00882EF4" w:rsidRDefault="00882EF4" w:rsidP="00F55547">
      <w:pPr>
        <w:widowControl w:val="0"/>
        <w:autoSpaceDE w:val="0"/>
        <w:autoSpaceDN w:val="0"/>
        <w:adjustRightInd w:val="0"/>
        <w:spacing w:line="480" w:lineRule="auto"/>
        <w:rPr>
          <w:rFonts w:ascii="Times New Roman" w:hAnsi="Times New Roman" w:cs="Helvetica Neue Light"/>
          <w:szCs w:val="30"/>
        </w:rPr>
      </w:pPr>
    </w:p>
    <w:p w:rsidR="00882EF4" w:rsidRDefault="00882EF4" w:rsidP="00F55547">
      <w:pPr>
        <w:widowControl w:val="0"/>
        <w:autoSpaceDE w:val="0"/>
        <w:autoSpaceDN w:val="0"/>
        <w:adjustRightInd w:val="0"/>
        <w:spacing w:line="480" w:lineRule="auto"/>
        <w:rPr>
          <w:rFonts w:ascii="Times New Roman" w:hAnsi="Times New Roman" w:cs="Helvetica Neue Light"/>
          <w:szCs w:val="30"/>
        </w:rPr>
      </w:pPr>
    </w:p>
    <w:p w:rsidR="00E35E6E" w:rsidRDefault="00E35E6E" w:rsidP="00F55547">
      <w:pPr>
        <w:widowControl w:val="0"/>
        <w:autoSpaceDE w:val="0"/>
        <w:autoSpaceDN w:val="0"/>
        <w:adjustRightInd w:val="0"/>
        <w:spacing w:line="480" w:lineRule="auto"/>
        <w:rPr>
          <w:rFonts w:ascii="Times New Roman" w:hAnsi="Times New Roman" w:cs="Helvetica Neue Light"/>
          <w:szCs w:val="30"/>
        </w:rPr>
      </w:pPr>
    </w:p>
    <w:p w:rsidR="00D0705F" w:rsidRDefault="00D0705F" w:rsidP="00F55547">
      <w:pPr>
        <w:widowControl w:val="0"/>
        <w:autoSpaceDE w:val="0"/>
        <w:autoSpaceDN w:val="0"/>
        <w:adjustRightInd w:val="0"/>
        <w:spacing w:line="480" w:lineRule="auto"/>
        <w:rPr>
          <w:rFonts w:ascii="Times New Roman" w:hAnsi="Times New Roman" w:cs="Helvetica Neue Light"/>
          <w:szCs w:val="30"/>
        </w:rPr>
      </w:pPr>
    </w:p>
    <w:p w:rsidR="00C01EDE" w:rsidRDefault="00C01EDE" w:rsidP="00F55547">
      <w:pPr>
        <w:widowControl w:val="0"/>
        <w:autoSpaceDE w:val="0"/>
        <w:autoSpaceDN w:val="0"/>
        <w:adjustRightInd w:val="0"/>
        <w:spacing w:line="480" w:lineRule="auto"/>
        <w:rPr>
          <w:rFonts w:ascii="Times New Roman" w:hAnsi="Times New Roman" w:cs="Helvetica Neue Light"/>
          <w:szCs w:val="30"/>
        </w:rPr>
      </w:pPr>
    </w:p>
    <w:p w:rsidR="00C01EDE" w:rsidRDefault="00C01EDE" w:rsidP="00F55547">
      <w:pPr>
        <w:widowControl w:val="0"/>
        <w:autoSpaceDE w:val="0"/>
        <w:autoSpaceDN w:val="0"/>
        <w:adjustRightInd w:val="0"/>
        <w:spacing w:line="480" w:lineRule="auto"/>
        <w:jc w:val="center"/>
        <w:rPr>
          <w:rFonts w:ascii="Times New Roman" w:hAnsi="Times New Roman" w:cs="Helvetica Neue Light"/>
          <w:szCs w:val="30"/>
        </w:rPr>
      </w:pPr>
      <w:r>
        <w:rPr>
          <w:rFonts w:ascii="Times New Roman" w:hAnsi="Times New Roman" w:cs="Helvetica Neue Light"/>
          <w:szCs w:val="30"/>
        </w:rPr>
        <w:t>Works Cited</w:t>
      </w:r>
    </w:p>
    <w:p w:rsidR="005E1094" w:rsidRDefault="005E1094" w:rsidP="00F55547">
      <w:pPr>
        <w:widowControl w:val="0"/>
        <w:autoSpaceDE w:val="0"/>
        <w:autoSpaceDN w:val="0"/>
        <w:adjustRightInd w:val="0"/>
        <w:spacing w:line="480" w:lineRule="auto"/>
        <w:rPr>
          <w:rFonts w:ascii="Times New Roman" w:hAnsi="Times New Roman" w:cs="Helvetica Neue Light"/>
          <w:szCs w:val="30"/>
        </w:rPr>
      </w:pPr>
    </w:p>
    <w:p w:rsidR="005E1094" w:rsidRPr="005E1094" w:rsidRDefault="000872C4" w:rsidP="00F55547">
      <w:pPr>
        <w:spacing w:line="480" w:lineRule="auto"/>
        <w:ind w:firstLine="720"/>
        <w:rPr>
          <w:rFonts w:ascii="Times New Roman" w:hAnsi="Times New Roman" w:cs="Helvetica Neue Light"/>
          <w:szCs w:val="30"/>
        </w:rPr>
      </w:pPr>
      <w:r>
        <w:rPr>
          <w:rFonts w:ascii="Times New Roman" w:hAnsi="Times New Roman" w:cs="Helvetica Neue Light"/>
          <w:szCs w:val="30"/>
        </w:rPr>
        <w:t>“trade-mark, n.”</w:t>
      </w:r>
      <w:r w:rsidR="005E1094" w:rsidRPr="005E1094">
        <w:rPr>
          <w:rFonts w:ascii="Times New Roman" w:hAnsi="Times New Roman" w:cs="Helvetica Neue Light"/>
          <w:szCs w:val="30"/>
        </w:rPr>
        <w:t>. OED Online. December 2012. Oxford University Press. 20 February 2013 &lt;http://www.oed.com/view/Entry/204282?rskey=dgpvev&amp;result=1&amp;isAdvanced=false&gt;.</w:t>
      </w:r>
    </w:p>
    <w:p w:rsidR="00C01EDE" w:rsidRDefault="002371BF"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Bland, Mark. </w:t>
      </w:r>
      <w:r>
        <w:rPr>
          <w:rFonts w:ascii="Times New Roman" w:hAnsi="Times New Roman" w:cs="Helvetica Neue Light"/>
          <w:i/>
          <w:szCs w:val="30"/>
        </w:rPr>
        <w:t>A Guide to Early Printed Books and Manuscripts</w:t>
      </w:r>
      <w:r>
        <w:rPr>
          <w:rFonts w:ascii="Times New Roman" w:hAnsi="Times New Roman" w:cs="Helvetica Neue Light"/>
          <w:szCs w:val="30"/>
        </w:rPr>
        <w:t>. Oxford: Wiley-Blackwell, 2010. Print.</w:t>
      </w:r>
    </w:p>
    <w:p w:rsidR="002371BF" w:rsidRPr="00C01EDE" w:rsidRDefault="00C01EDE"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Howard, Nicole. </w:t>
      </w:r>
      <w:r>
        <w:rPr>
          <w:rFonts w:ascii="Times New Roman" w:hAnsi="Times New Roman" w:cs="Helvetica Neue Light"/>
          <w:i/>
          <w:szCs w:val="30"/>
        </w:rPr>
        <w:t>The Book: The Life Story of a Technology</w:t>
      </w:r>
      <w:r>
        <w:rPr>
          <w:rFonts w:ascii="Times New Roman" w:hAnsi="Times New Roman" w:cs="Helvetica Neue Light"/>
          <w:szCs w:val="30"/>
        </w:rPr>
        <w:t>. Balti</w:t>
      </w:r>
      <w:r w:rsidR="00497F41">
        <w:rPr>
          <w:rFonts w:ascii="Times New Roman" w:hAnsi="Times New Roman" w:cs="Helvetica Neue Light"/>
          <w:szCs w:val="30"/>
        </w:rPr>
        <w:t>more: Johns Hopkins University P</w:t>
      </w:r>
      <w:r>
        <w:rPr>
          <w:rFonts w:ascii="Times New Roman" w:hAnsi="Times New Roman" w:cs="Helvetica Neue Light"/>
          <w:szCs w:val="30"/>
        </w:rPr>
        <w:t>ress, 2009. Print.</w:t>
      </w:r>
    </w:p>
    <w:p w:rsidR="00497F41" w:rsidRDefault="00C01EDE"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 xml:space="preserve">Kent, Allen, Lancour, Harold. </w:t>
      </w:r>
      <w:r>
        <w:rPr>
          <w:rFonts w:ascii="Times New Roman" w:hAnsi="Times New Roman" w:cs="Helvetica Neue Light"/>
          <w:i/>
          <w:szCs w:val="30"/>
        </w:rPr>
        <w:t>Encyclopedia of Library and Information Science</w:t>
      </w:r>
      <w:r>
        <w:rPr>
          <w:rFonts w:ascii="Times New Roman" w:hAnsi="Times New Roman" w:cs="Helvetica Neue Light"/>
          <w:szCs w:val="30"/>
        </w:rPr>
        <w:t>. Vol. 5. New York: Marcel Dekker, 1971. Print.</w:t>
      </w:r>
    </w:p>
    <w:p w:rsidR="00FA5246" w:rsidRPr="00497F41" w:rsidRDefault="00762F26" w:rsidP="00F55547">
      <w:pPr>
        <w:widowControl w:val="0"/>
        <w:autoSpaceDE w:val="0"/>
        <w:autoSpaceDN w:val="0"/>
        <w:adjustRightInd w:val="0"/>
        <w:spacing w:line="480" w:lineRule="auto"/>
        <w:ind w:firstLine="720"/>
        <w:rPr>
          <w:rFonts w:ascii="Times New Roman" w:hAnsi="Times New Roman" w:cs="Helvetica Neue Light"/>
          <w:szCs w:val="30"/>
        </w:rPr>
      </w:pPr>
      <w:r>
        <w:rPr>
          <w:rFonts w:ascii="Times New Roman" w:hAnsi="Times New Roman" w:cs="Helvetica Neue Light"/>
          <w:szCs w:val="30"/>
        </w:rPr>
        <w:t>Groves, Jeffrey D. “Judging Books by Their Covers: House Styles, Ticknor and Fields, and Literary Promotion.”</w:t>
      </w:r>
      <w:r w:rsidR="00497F41">
        <w:rPr>
          <w:rFonts w:ascii="Times New Roman" w:hAnsi="Times New Roman" w:cs="Helvetica Neue Light"/>
          <w:szCs w:val="30"/>
        </w:rPr>
        <w:t xml:space="preserve"> </w:t>
      </w:r>
      <w:r w:rsidR="00497F41">
        <w:rPr>
          <w:rFonts w:ascii="Times New Roman" w:hAnsi="Times New Roman" w:cs="Helvetica Neue Light"/>
          <w:i/>
          <w:szCs w:val="30"/>
        </w:rPr>
        <w:t>Reading Books: Essays on the Material Text and Literature in America</w:t>
      </w:r>
      <w:r w:rsidR="00497F41">
        <w:rPr>
          <w:rFonts w:ascii="Times New Roman" w:hAnsi="Times New Roman" w:cs="Helvetica Neue Light"/>
          <w:szCs w:val="30"/>
        </w:rPr>
        <w:t>. Amherst: University of Massachusetts Press, 1996. Print.</w:t>
      </w:r>
    </w:p>
    <w:sectPr w:rsidR="00FA5246" w:rsidRPr="00497F41" w:rsidSect="00FA5246">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B" w:rsidRDefault="003141FD" w:rsidP="00514F71">
    <w:pPr>
      <w:pStyle w:val="Header"/>
      <w:framePr w:wrap="around" w:vAnchor="text" w:hAnchor="margin" w:xAlign="right" w:y="1"/>
      <w:rPr>
        <w:rStyle w:val="PageNumber"/>
      </w:rPr>
    </w:pPr>
    <w:r>
      <w:rPr>
        <w:rStyle w:val="PageNumber"/>
      </w:rPr>
      <w:fldChar w:fldCharType="begin"/>
    </w:r>
    <w:r w:rsidR="00F12A0B">
      <w:rPr>
        <w:rStyle w:val="PageNumber"/>
      </w:rPr>
      <w:instrText xml:space="preserve">PAGE  </w:instrText>
    </w:r>
    <w:r>
      <w:rPr>
        <w:rStyle w:val="PageNumber"/>
      </w:rPr>
      <w:fldChar w:fldCharType="end"/>
    </w:r>
  </w:p>
  <w:p w:rsidR="00F12A0B" w:rsidRDefault="00F12A0B" w:rsidP="00514F7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B" w:rsidRPr="00514F71" w:rsidRDefault="003141FD" w:rsidP="00514F71">
    <w:pPr>
      <w:pStyle w:val="Header"/>
      <w:framePr w:wrap="around" w:vAnchor="text" w:hAnchor="margin" w:xAlign="right" w:y="1"/>
      <w:rPr>
        <w:rStyle w:val="PageNumber"/>
      </w:rPr>
    </w:pPr>
    <w:r w:rsidRPr="00514F71">
      <w:rPr>
        <w:rStyle w:val="PageNumber"/>
        <w:rFonts w:ascii="Times New Roman" w:hAnsi="Times New Roman"/>
      </w:rPr>
      <w:fldChar w:fldCharType="begin"/>
    </w:r>
    <w:r w:rsidR="00F12A0B" w:rsidRPr="00514F71">
      <w:rPr>
        <w:rStyle w:val="PageNumber"/>
        <w:rFonts w:ascii="Times New Roman" w:hAnsi="Times New Roman"/>
      </w:rPr>
      <w:instrText xml:space="preserve">PAGE  </w:instrText>
    </w:r>
    <w:r w:rsidRPr="00514F71">
      <w:rPr>
        <w:rStyle w:val="PageNumber"/>
        <w:rFonts w:ascii="Times New Roman" w:hAnsi="Times New Roman"/>
      </w:rPr>
      <w:fldChar w:fldCharType="separate"/>
    </w:r>
    <w:r w:rsidR="00DD3FCD">
      <w:rPr>
        <w:rStyle w:val="PageNumber"/>
        <w:rFonts w:ascii="Times New Roman" w:hAnsi="Times New Roman"/>
        <w:noProof/>
      </w:rPr>
      <w:t>4</w:t>
    </w:r>
    <w:r w:rsidRPr="00514F71">
      <w:rPr>
        <w:rStyle w:val="PageNumber"/>
        <w:rFonts w:ascii="Times New Roman" w:hAnsi="Times New Roman"/>
      </w:rPr>
      <w:fldChar w:fldCharType="end"/>
    </w:r>
  </w:p>
  <w:p w:rsidR="00F12A0B" w:rsidRPr="00514F71" w:rsidRDefault="00F12A0B" w:rsidP="00514F71">
    <w:pPr>
      <w:pStyle w:val="Header"/>
      <w:ind w:right="360"/>
      <w:jc w:val="right"/>
      <w:rPr>
        <w:rFonts w:ascii="Times New Roman" w:hAnsi="Times New Roman"/>
      </w:rPr>
    </w:pPr>
    <w:r w:rsidRPr="00514F71">
      <w:rPr>
        <w:rFonts w:ascii="Times New Roman" w:hAnsi="Times New Roman"/>
      </w:rPr>
      <w:t>Moran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246"/>
    <w:rsid w:val="000641D5"/>
    <w:rsid w:val="000872C4"/>
    <w:rsid w:val="00097730"/>
    <w:rsid w:val="0009786F"/>
    <w:rsid w:val="00147174"/>
    <w:rsid w:val="001B29CB"/>
    <w:rsid w:val="001B5FD9"/>
    <w:rsid w:val="001C4FFB"/>
    <w:rsid w:val="002371BF"/>
    <w:rsid w:val="00255EC6"/>
    <w:rsid w:val="00290897"/>
    <w:rsid w:val="002D5055"/>
    <w:rsid w:val="002F2509"/>
    <w:rsid w:val="003141FD"/>
    <w:rsid w:val="0034368F"/>
    <w:rsid w:val="0035748C"/>
    <w:rsid w:val="003911F7"/>
    <w:rsid w:val="003926E3"/>
    <w:rsid w:val="003D49FF"/>
    <w:rsid w:val="003F3262"/>
    <w:rsid w:val="0043696B"/>
    <w:rsid w:val="00497F41"/>
    <w:rsid w:val="004E3B7C"/>
    <w:rsid w:val="004F46E6"/>
    <w:rsid w:val="00514F71"/>
    <w:rsid w:val="005B31FB"/>
    <w:rsid w:val="005B52C0"/>
    <w:rsid w:val="005C5D7F"/>
    <w:rsid w:val="005E1094"/>
    <w:rsid w:val="00621BC8"/>
    <w:rsid w:val="00623248"/>
    <w:rsid w:val="0067768C"/>
    <w:rsid w:val="00711169"/>
    <w:rsid w:val="00751446"/>
    <w:rsid w:val="00762F26"/>
    <w:rsid w:val="00773E88"/>
    <w:rsid w:val="00782E8F"/>
    <w:rsid w:val="00794657"/>
    <w:rsid w:val="007B17F9"/>
    <w:rsid w:val="007D5B80"/>
    <w:rsid w:val="00806A03"/>
    <w:rsid w:val="0081535B"/>
    <w:rsid w:val="008610C3"/>
    <w:rsid w:val="00882951"/>
    <w:rsid w:val="00882EF4"/>
    <w:rsid w:val="008A3FB5"/>
    <w:rsid w:val="008D2EC3"/>
    <w:rsid w:val="008F1829"/>
    <w:rsid w:val="00956221"/>
    <w:rsid w:val="009C7F6A"/>
    <w:rsid w:val="009D10AB"/>
    <w:rsid w:val="009E0E18"/>
    <w:rsid w:val="009F7C78"/>
    <w:rsid w:val="00A357A4"/>
    <w:rsid w:val="00A67BCE"/>
    <w:rsid w:val="00A92095"/>
    <w:rsid w:val="00AB2716"/>
    <w:rsid w:val="00AC026C"/>
    <w:rsid w:val="00AC1B22"/>
    <w:rsid w:val="00AC4C17"/>
    <w:rsid w:val="00B564E5"/>
    <w:rsid w:val="00B72C7F"/>
    <w:rsid w:val="00B7452A"/>
    <w:rsid w:val="00C01EDE"/>
    <w:rsid w:val="00C360EB"/>
    <w:rsid w:val="00C43C5B"/>
    <w:rsid w:val="00CB1CB7"/>
    <w:rsid w:val="00CE7EB6"/>
    <w:rsid w:val="00D0705F"/>
    <w:rsid w:val="00D42A17"/>
    <w:rsid w:val="00D766F8"/>
    <w:rsid w:val="00DC4D53"/>
    <w:rsid w:val="00DD0615"/>
    <w:rsid w:val="00DD3FCD"/>
    <w:rsid w:val="00E04AFC"/>
    <w:rsid w:val="00E27231"/>
    <w:rsid w:val="00E35E6E"/>
    <w:rsid w:val="00EA2EA9"/>
    <w:rsid w:val="00EC065C"/>
    <w:rsid w:val="00F103F6"/>
    <w:rsid w:val="00F122E5"/>
    <w:rsid w:val="00F12A0B"/>
    <w:rsid w:val="00F55547"/>
    <w:rsid w:val="00FA5246"/>
    <w:rsid w:val="00FB4E4D"/>
    <w:rsid w:val="00FC5256"/>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38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B2716"/>
    <w:rPr>
      <w:color w:val="0000FF" w:themeColor="hyperlink"/>
      <w:u w:val="single"/>
    </w:rPr>
  </w:style>
  <w:style w:type="paragraph" w:styleId="ListParagraph">
    <w:name w:val="List Paragraph"/>
    <w:basedOn w:val="Normal"/>
    <w:uiPriority w:val="34"/>
    <w:qFormat/>
    <w:rsid w:val="001B29CB"/>
    <w:pPr>
      <w:ind w:left="720"/>
      <w:contextualSpacing/>
    </w:pPr>
  </w:style>
  <w:style w:type="paragraph" w:styleId="Header">
    <w:name w:val="header"/>
    <w:basedOn w:val="Normal"/>
    <w:link w:val="HeaderChar"/>
    <w:uiPriority w:val="99"/>
    <w:semiHidden/>
    <w:unhideWhenUsed/>
    <w:rsid w:val="00514F71"/>
    <w:pPr>
      <w:tabs>
        <w:tab w:val="center" w:pos="4320"/>
        <w:tab w:val="right" w:pos="8640"/>
      </w:tabs>
    </w:pPr>
  </w:style>
  <w:style w:type="character" w:customStyle="1" w:styleId="HeaderChar">
    <w:name w:val="Header Char"/>
    <w:basedOn w:val="DefaultParagraphFont"/>
    <w:link w:val="Header"/>
    <w:uiPriority w:val="99"/>
    <w:semiHidden/>
    <w:rsid w:val="00514F71"/>
  </w:style>
  <w:style w:type="paragraph" w:styleId="Footer">
    <w:name w:val="footer"/>
    <w:basedOn w:val="Normal"/>
    <w:link w:val="FooterChar"/>
    <w:uiPriority w:val="99"/>
    <w:semiHidden/>
    <w:unhideWhenUsed/>
    <w:rsid w:val="00514F71"/>
    <w:pPr>
      <w:tabs>
        <w:tab w:val="center" w:pos="4320"/>
        <w:tab w:val="right" w:pos="8640"/>
      </w:tabs>
    </w:pPr>
  </w:style>
  <w:style w:type="character" w:customStyle="1" w:styleId="FooterChar">
    <w:name w:val="Footer Char"/>
    <w:basedOn w:val="DefaultParagraphFont"/>
    <w:link w:val="Footer"/>
    <w:uiPriority w:val="99"/>
    <w:semiHidden/>
    <w:rsid w:val="00514F71"/>
  </w:style>
  <w:style w:type="character" w:styleId="PageNumber">
    <w:name w:val="page number"/>
    <w:basedOn w:val="DefaultParagraphFont"/>
    <w:uiPriority w:val="99"/>
    <w:semiHidden/>
    <w:unhideWhenUsed/>
    <w:rsid w:val="00514F71"/>
  </w:style>
  <w:style w:type="character" w:styleId="FollowedHyperlink">
    <w:name w:val="FollowedHyperlink"/>
    <w:basedOn w:val="DefaultParagraphFont"/>
    <w:uiPriority w:val="99"/>
    <w:semiHidden/>
    <w:unhideWhenUsed/>
    <w:rsid w:val="00514F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991</Words>
  <Characters>5651</Characters>
  <Application>Microsoft Macintosh Word</Application>
  <DocSecurity>0</DocSecurity>
  <Lines>47</Lines>
  <Paragraphs>11</Paragraphs>
  <ScaleCrop>false</ScaleCrop>
  <Company>Lafayette College</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Moran</dc:creator>
  <cp:keywords/>
  <cp:lastModifiedBy>Shannon Moran</cp:lastModifiedBy>
  <cp:revision>14</cp:revision>
  <dcterms:created xsi:type="dcterms:W3CDTF">2013-02-21T21:41:00Z</dcterms:created>
  <dcterms:modified xsi:type="dcterms:W3CDTF">2013-02-25T06:31:00Z</dcterms:modified>
</cp:coreProperties>
</file>